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1E" w:rsidRPr="006135A6" w:rsidRDefault="00D264FA">
      <w:pPr>
        <w:spacing w:after="0" w:line="408" w:lineRule="auto"/>
        <w:ind w:left="120"/>
        <w:jc w:val="center"/>
        <w:rPr>
          <w:lang w:val="ru-RU"/>
        </w:rPr>
      </w:pPr>
      <w:bookmarkStart w:id="0" w:name="block-23225303"/>
      <w:r w:rsidRPr="006135A6">
        <w:rPr>
          <w:rFonts w:ascii="Times New Roman" w:hAnsi="Times New Roman"/>
          <w:b/>
          <w:color w:val="000000"/>
          <w:sz w:val="28"/>
          <w:lang w:val="ru-RU"/>
        </w:rPr>
        <w:t>МИНИСТЕРСТВО ПРОСВЕЩЕНИЯ РОССИЙСКОЙ ФЕДЕРАЦИИ</w:t>
      </w:r>
    </w:p>
    <w:p w:rsidR="006F3F1E" w:rsidRPr="006135A6" w:rsidRDefault="00D264FA">
      <w:pPr>
        <w:spacing w:after="0" w:line="408" w:lineRule="auto"/>
        <w:ind w:left="120"/>
        <w:jc w:val="center"/>
        <w:rPr>
          <w:lang w:val="ru-RU"/>
        </w:rPr>
      </w:pPr>
      <w:bookmarkStart w:id="1" w:name="3cf751e5-c5f1-41fa-8e93-372cf276a7c4"/>
      <w:r w:rsidRPr="006135A6">
        <w:rPr>
          <w:rFonts w:ascii="Times New Roman" w:hAnsi="Times New Roman"/>
          <w:b/>
          <w:color w:val="000000"/>
          <w:sz w:val="28"/>
          <w:lang w:val="ru-RU"/>
        </w:rPr>
        <w:t>Министерство образования Красноярского края</w:t>
      </w:r>
      <w:bookmarkEnd w:id="1"/>
    </w:p>
    <w:p w:rsidR="006F3F1E" w:rsidRPr="006135A6" w:rsidRDefault="00D264FA">
      <w:pPr>
        <w:spacing w:after="0" w:line="408" w:lineRule="auto"/>
        <w:ind w:left="120"/>
        <w:jc w:val="center"/>
        <w:rPr>
          <w:lang w:val="ru-RU"/>
        </w:rPr>
      </w:pPr>
      <w:bookmarkStart w:id="2" w:name="4c45f36a-919d-4a85-8dd2-5ba4bf02384e"/>
      <w:r w:rsidRPr="006135A6">
        <w:rPr>
          <w:rFonts w:ascii="Times New Roman" w:hAnsi="Times New Roman"/>
          <w:b/>
          <w:color w:val="000000"/>
          <w:sz w:val="28"/>
          <w:lang w:val="ru-RU"/>
        </w:rPr>
        <w:t>Управление образования Туруханского район</w:t>
      </w:r>
      <w:bookmarkEnd w:id="2"/>
      <w:r w:rsidR="006135A6">
        <w:rPr>
          <w:rFonts w:ascii="Times New Roman" w:hAnsi="Times New Roman"/>
          <w:b/>
          <w:color w:val="000000"/>
          <w:sz w:val="28"/>
          <w:lang w:val="ru-RU"/>
        </w:rPr>
        <w:t>а</w:t>
      </w:r>
    </w:p>
    <w:p w:rsidR="006F3F1E" w:rsidRPr="006135A6" w:rsidRDefault="00D264FA">
      <w:pPr>
        <w:spacing w:after="0" w:line="408" w:lineRule="auto"/>
        <w:ind w:left="120"/>
        <w:jc w:val="center"/>
        <w:rPr>
          <w:lang w:val="ru-RU"/>
        </w:rPr>
      </w:pPr>
      <w:r w:rsidRPr="006135A6">
        <w:rPr>
          <w:rFonts w:ascii="Times New Roman" w:hAnsi="Times New Roman"/>
          <w:b/>
          <w:color w:val="000000"/>
          <w:sz w:val="28"/>
          <w:lang w:val="ru-RU"/>
        </w:rPr>
        <w:t>М</w:t>
      </w:r>
      <w:r w:rsidR="006135A6">
        <w:rPr>
          <w:rFonts w:ascii="Times New Roman" w:hAnsi="Times New Roman"/>
          <w:b/>
          <w:color w:val="000000"/>
          <w:sz w:val="28"/>
          <w:lang w:val="ru-RU"/>
        </w:rPr>
        <w:t>Б</w:t>
      </w:r>
      <w:r w:rsidRPr="006135A6">
        <w:rPr>
          <w:rFonts w:ascii="Times New Roman" w:hAnsi="Times New Roman"/>
          <w:b/>
          <w:color w:val="000000"/>
          <w:sz w:val="28"/>
          <w:lang w:val="ru-RU"/>
        </w:rPr>
        <w:t>ОУ "Борская СШ"</w:t>
      </w:r>
    </w:p>
    <w:p w:rsidR="006F3F1E" w:rsidRPr="006135A6" w:rsidRDefault="006F3F1E">
      <w:pPr>
        <w:spacing w:after="0"/>
        <w:ind w:left="120"/>
        <w:rPr>
          <w:lang w:val="ru-RU"/>
        </w:rPr>
      </w:pPr>
    </w:p>
    <w:p w:rsidR="006F3F1E" w:rsidRPr="006135A6" w:rsidRDefault="006F3F1E">
      <w:pPr>
        <w:spacing w:after="0"/>
        <w:ind w:left="120"/>
        <w:rPr>
          <w:lang w:val="ru-RU"/>
        </w:rPr>
      </w:pPr>
    </w:p>
    <w:p w:rsidR="006F3F1E" w:rsidRPr="006135A6" w:rsidRDefault="006F3F1E">
      <w:pPr>
        <w:spacing w:after="0"/>
        <w:ind w:left="120"/>
        <w:rPr>
          <w:lang w:val="ru-RU"/>
        </w:rPr>
      </w:pPr>
    </w:p>
    <w:p w:rsidR="006F3F1E" w:rsidRPr="006135A6" w:rsidRDefault="006F3F1E">
      <w:pPr>
        <w:spacing w:after="0"/>
        <w:ind w:left="120"/>
        <w:rPr>
          <w:lang w:val="ru-RU"/>
        </w:rPr>
      </w:pPr>
    </w:p>
    <w:tbl>
      <w:tblPr>
        <w:tblW w:w="0" w:type="auto"/>
        <w:tblLook w:val="04A0" w:firstRow="1" w:lastRow="0" w:firstColumn="1" w:lastColumn="0" w:noHBand="0" w:noVBand="1"/>
      </w:tblPr>
      <w:tblGrid>
        <w:gridCol w:w="3114"/>
        <w:gridCol w:w="2381"/>
        <w:gridCol w:w="3969"/>
      </w:tblGrid>
      <w:tr w:rsidR="00C53FFE" w:rsidRPr="009F60C0" w:rsidTr="009F60C0">
        <w:tc>
          <w:tcPr>
            <w:tcW w:w="3114" w:type="dxa"/>
          </w:tcPr>
          <w:p w:rsidR="009F60C0" w:rsidRPr="0040209D" w:rsidRDefault="009F60C0" w:rsidP="009F60C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F60C0" w:rsidRPr="008944ED" w:rsidRDefault="009F60C0" w:rsidP="009F60C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F60C0" w:rsidRDefault="009F60C0" w:rsidP="009F60C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F60C0" w:rsidRPr="008944ED" w:rsidRDefault="009F60C0" w:rsidP="009F60C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9F60C0" w:rsidRDefault="009F60C0" w:rsidP="009F60C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4044E" w:rsidP="00535FAF">
            <w:pPr>
              <w:autoSpaceDE w:val="0"/>
              <w:autoSpaceDN w:val="0"/>
              <w:spacing w:after="0" w:line="240" w:lineRule="auto"/>
              <w:rPr>
                <w:rFonts w:ascii="Times New Roman" w:eastAsia="Times New Roman" w:hAnsi="Times New Roman"/>
                <w:color w:val="000000"/>
                <w:sz w:val="24"/>
                <w:szCs w:val="24"/>
                <w:lang w:val="ru-RU"/>
              </w:rPr>
            </w:pPr>
          </w:p>
        </w:tc>
        <w:tc>
          <w:tcPr>
            <w:tcW w:w="2381" w:type="dxa"/>
          </w:tcPr>
          <w:p w:rsidR="00C53FFE" w:rsidRPr="0040209D" w:rsidRDefault="0014044E" w:rsidP="009F60C0">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rsidR="000E6D86" w:rsidRDefault="00D264F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264F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БорСШ</w:t>
            </w:r>
            <w:proofErr w:type="spellEnd"/>
            <w:r w:rsidRPr="008944ED">
              <w:rPr>
                <w:rFonts w:ascii="Times New Roman" w:eastAsia="Times New Roman" w:hAnsi="Times New Roman"/>
                <w:color w:val="000000"/>
                <w:sz w:val="28"/>
                <w:szCs w:val="28"/>
                <w:lang w:val="ru-RU"/>
              </w:rPr>
              <w:t>"</w:t>
            </w:r>
          </w:p>
          <w:p w:rsidR="000E6D86" w:rsidRDefault="00D264F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264F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9F60C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D264FA"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97</w:t>
            </w:r>
            <w:r w:rsidR="00D264FA">
              <w:rPr>
                <w:rFonts w:ascii="Times New Roman" w:eastAsia="Times New Roman" w:hAnsi="Times New Roman"/>
                <w:color w:val="000000"/>
                <w:sz w:val="24"/>
                <w:szCs w:val="24"/>
                <w:lang w:val="ru-RU"/>
              </w:rPr>
              <w:t xml:space="preserve"> от «</w:t>
            </w:r>
            <w:r w:rsidR="00D264FA" w:rsidRPr="00344265">
              <w:rPr>
                <w:rFonts w:ascii="Times New Roman" w:eastAsia="Times New Roman" w:hAnsi="Times New Roman"/>
                <w:color w:val="000000"/>
                <w:sz w:val="24"/>
                <w:szCs w:val="24"/>
                <w:lang w:val="ru-RU"/>
              </w:rPr>
              <w:t>30</w:t>
            </w:r>
            <w:r w:rsidR="00D264FA">
              <w:rPr>
                <w:rFonts w:ascii="Times New Roman" w:eastAsia="Times New Roman" w:hAnsi="Times New Roman"/>
                <w:color w:val="000000"/>
                <w:sz w:val="24"/>
                <w:szCs w:val="24"/>
                <w:lang w:val="ru-RU"/>
              </w:rPr>
              <w:t xml:space="preserve">» </w:t>
            </w:r>
            <w:r w:rsidR="00D264FA" w:rsidRPr="00344265">
              <w:rPr>
                <w:rFonts w:ascii="Times New Roman" w:eastAsia="Times New Roman" w:hAnsi="Times New Roman"/>
                <w:color w:val="000000"/>
                <w:sz w:val="24"/>
                <w:szCs w:val="24"/>
                <w:lang w:val="ru-RU"/>
              </w:rPr>
              <w:t>августа</w:t>
            </w:r>
            <w:r w:rsidR="00D264FA" w:rsidRPr="004E6975">
              <w:rPr>
                <w:rFonts w:ascii="Times New Roman" w:eastAsia="Times New Roman" w:hAnsi="Times New Roman"/>
                <w:color w:val="000000"/>
                <w:sz w:val="24"/>
                <w:szCs w:val="24"/>
                <w:lang w:val="ru-RU"/>
              </w:rPr>
              <w:t>2023</w:t>
            </w:r>
            <w:r w:rsidR="00D264FA">
              <w:rPr>
                <w:rFonts w:ascii="Times New Roman" w:eastAsia="Times New Roman" w:hAnsi="Times New Roman"/>
                <w:color w:val="000000"/>
                <w:sz w:val="24"/>
                <w:szCs w:val="24"/>
                <w:lang w:val="ru-RU"/>
              </w:rPr>
              <w:t xml:space="preserve"> г.</w:t>
            </w:r>
          </w:p>
          <w:p w:rsidR="00C53FFE" w:rsidRPr="0040209D" w:rsidRDefault="0014044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F3F1E" w:rsidRPr="006135A6" w:rsidRDefault="006F3F1E">
      <w:pPr>
        <w:spacing w:after="0"/>
        <w:ind w:left="120"/>
        <w:rPr>
          <w:lang w:val="ru-RU"/>
        </w:rPr>
      </w:pPr>
    </w:p>
    <w:p w:rsidR="006F3F1E" w:rsidRPr="006135A6" w:rsidRDefault="00D264FA">
      <w:pPr>
        <w:spacing w:after="0"/>
        <w:ind w:left="120"/>
        <w:rPr>
          <w:lang w:val="ru-RU"/>
        </w:rPr>
      </w:pPr>
      <w:r w:rsidRPr="006135A6">
        <w:rPr>
          <w:rFonts w:ascii="Times New Roman" w:hAnsi="Times New Roman"/>
          <w:color w:val="000000"/>
          <w:sz w:val="28"/>
          <w:lang w:val="ru-RU"/>
        </w:rPr>
        <w:t>‌</w:t>
      </w:r>
    </w:p>
    <w:p w:rsidR="006F3F1E" w:rsidRPr="006135A6" w:rsidRDefault="0014044E">
      <w:pPr>
        <w:spacing w:after="0"/>
        <w:ind w:left="120"/>
        <w:rPr>
          <w:lang w:val="ru-RU"/>
        </w:rPr>
      </w:pPr>
      <w:bookmarkStart w:id="3" w:name="_GoBack"/>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pt;height:112.5pt">
            <v:imagedata r:id="rId6" o:title=""/>
            <o:lock v:ext="edit" ungrouping="t" rotation="t" cropping="t" verticies="t" text="t" grouping="t"/>
            <o:signatureline v:ext="edit" id="{E4FE9A2F-D1EA-4ADD-BF10-8A5302196567}" provid="{00000000-0000-0000-0000-000000000000}" o:suggestedsigner="Хильченко Е.А." o:suggestedsigner2="директор МБОУ БорСШ" showsigndate="f" issignatureline="t"/>
          </v:shape>
        </w:pict>
      </w:r>
      <w:bookmarkEnd w:id="3"/>
    </w:p>
    <w:p w:rsidR="006F3F1E" w:rsidRPr="006135A6" w:rsidRDefault="006F3F1E">
      <w:pPr>
        <w:spacing w:after="0"/>
        <w:ind w:left="120"/>
        <w:rPr>
          <w:lang w:val="ru-RU"/>
        </w:rPr>
      </w:pPr>
    </w:p>
    <w:p w:rsidR="006F3F1E" w:rsidRPr="006135A6" w:rsidRDefault="006F3F1E">
      <w:pPr>
        <w:spacing w:after="0"/>
        <w:ind w:left="120"/>
        <w:rPr>
          <w:lang w:val="ru-RU"/>
        </w:rPr>
      </w:pPr>
    </w:p>
    <w:p w:rsidR="006F3F1E" w:rsidRPr="006135A6" w:rsidRDefault="00D264FA">
      <w:pPr>
        <w:spacing w:after="0" w:line="408" w:lineRule="auto"/>
        <w:ind w:left="120"/>
        <w:jc w:val="center"/>
        <w:rPr>
          <w:lang w:val="ru-RU"/>
        </w:rPr>
      </w:pPr>
      <w:r w:rsidRPr="006135A6">
        <w:rPr>
          <w:rFonts w:ascii="Times New Roman" w:hAnsi="Times New Roman"/>
          <w:b/>
          <w:color w:val="000000"/>
          <w:sz w:val="28"/>
          <w:lang w:val="ru-RU"/>
        </w:rPr>
        <w:t>РАБОЧАЯ ПРОГРАММА</w:t>
      </w:r>
    </w:p>
    <w:p w:rsidR="006F3F1E" w:rsidRPr="006135A6" w:rsidRDefault="00D264FA">
      <w:pPr>
        <w:spacing w:after="0" w:line="408" w:lineRule="auto"/>
        <w:ind w:left="120"/>
        <w:jc w:val="center"/>
        <w:rPr>
          <w:lang w:val="ru-RU"/>
        </w:rPr>
      </w:pPr>
      <w:r w:rsidRPr="006135A6">
        <w:rPr>
          <w:rFonts w:ascii="Times New Roman" w:hAnsi="Times New Roman"/>
          <w:color w:val="000000"/>
          <w:sz w:val="28"/>
          <w:lang w:val="ru-RU"/>
        </w:rPr>
        <w:t>(</w:t>
      </w:r>
      <w:r>
        <w:rPr>
          <w:rFonts w:ascii="Times New Roman" w:hAnsi="Times New Roman"/>
          <w:color w:val="000000"/>
          <w:sz w:val="28"/>
        </w:rPr>
        <w:t>ID</w:t>
      </w:r>
      <w:r w:rsidRPr="006135A6">
        <w:rPr>
          <w:rFonts w:ascii="Times New Roman" w:hAnsi="Times New Roman"/>
          <w:color w:val="000000"/>
          <w:sz w:val="28"/>
          <w:lang w:val="ru-RU"/>
        </w:rPr>
        <w:t xml:space="preserve"> 3087678)</w:t>
      </w:r>
    </w:p>
    <w:p w:rsidR="006F3F1E" w:rsidRPr="006135A6" w:rsidRDefault="006F3F1E">
      <w:pPr>
        <w:spacing w:after="0"/>
        <w:ind w:left="120"/>
        <w:jc w:val="center"/>
        <w:rPr>
          <w:lang w:val="ru-RU"/>
        </w:rPr>
      </w:pPr>
    </w:p>
    <w:p w:rsidR="006F3F1E" w:rsidRPr="006135A6" w:rsidRDefault="00D264FA">
      <w:pPr>
        <w:spacing w:after="0" w:line="408" w:lineRule="auto"/>
        <w:ind w:left="120"/>
        <w:jc w:val="center"/>
        <w:rPr>
          <w:lang w:val="ru-RU"/>
        </w:rPr>
      </w:pPr>
      <w:r w:rsidRPr="006135A6">
        <w:rPr>
          <w:rFonts w:ascii="Times New Roman" w:hAnsi="Times New Roman"/>
          <w:b/>
          <w:color w:val="000000"/>
          <w:sz w:val="28"/>
          <w:lang w:val="ru-RU"/>
        </w:rPr>
        <w:t>учебного предмета «Основы религиозных культур и светской этики»</w:t>
      </w:r>
    </w:p>
    <w:p w:rsidR="006F3F1E" w:rsidRPr="006135A6" w:rsidRDefault="00D264FA">
      <w:pPr>
        <w:spacing w:after="0" w:line="408" w:lineRule="auto"/>
        <w:ind w:left="120"/>
        <w:jc w:val="center"/>
        <w:rPr>
          <w:lang w:val="ru-RU"/>
        </w:rPr>
      </w:pPr>
      <w:r w:rsidRPr="006135A6">
        <w:rPr>
          <w:rFonts w:ascii="Times New Roman" w:hAnsi="Times New Roman"/>
          <w:color w:val="000000"/>
          <w:sz w:val="28"/>
          <w:lang w:val="ru-RU"/>
        </w:rPr>
        <w:t xml:space="preserve">для </w:t>
      </w:r>
      <w:proofErr w:type="gramStart"/>
      <w:r w:rsidRPr="006135A6">
        <w:rPr>
          <w:rFonts w:ascii="Times New Roman" w:hAnsi="Times New Roman"/>
          <w:color w:val="000000"/>
          <w:sz w:val="28"/>
          <w:lang w:val="ru-RU"/>
        </w:rPr>
        <w:t>обучающихся</w:t>
      </w:r>
      <w:proofErr w:type="gramEnd"/>
      <w:r w:rsidRPr="006135A6">
        <w:rPr>
          <w:rFonts w:ascii="Times New Roman" w:hAnsi="Times New Roman"/>
          <w:color w:val="000000"/>
          <w:sz w:val="28"/>
          <w:lang w:val="ru-RU"/>
        </w:rPr>
        <w:t xml:space="preserve"> 4 класса</w:t>
      </w:r>
    </w:p>
    <w:p w:rsidR="006F3F1E" w:rsidRPr="006135A6" w:rsidRDefault="006F3F1E">
      <w:pPr>
        <w:spacing w:after="0"/>
        <w:ind w:left="120"/>
        <w:jc w:val="center"/>
        <w:rPr>
          <w:lang w:val="ru-RU"/>
        </w:rPr>
      </w:pPr>
    </w:p>
    <w:p w:rsidR="006F3F1E" w:rsidRPr="006135A6" w:rsidRDefault="006F3F1E">
      <w:pPr>
        <w:spacing w:after="0"/>
        <w:ind w:left="120"/>
        <w:jc w:val="center"/>
        <w:rPr>
          <w:lang w:val="ru-RU"/>
        </w:rPr>
      </w:pPr>
    </w:p>
    <w:p w:rsidR="006F3F1E" w:rsidRPr="006135A6" w:rsidRDefault="006F3F1E">
      <w:pPr>
        <w:spacing w:after="0"/>
        <w:ind w:left="120"/>
        <w:jc w:val="center"/>
        <w:rPr>
          <w:lang w:val="ru-RU"/>
        </w:rPr>
      </w:pPr>
    </w:p>
    <w:p w:rsidR="006F3F1E" w:rsidRPr="006135A6" w:rsidRDefault="006F3F1E">
      <w:pPr>
        <w:spacing w:after="0"/>
        <w:ind w:left="120"/>
        <w:jc w:val="center"/>
        <w:rPr>
          <w:lang w:val="ru-RU"/>
        </w:rPr>
      </w:pPr>
    </w:p>
    <w:p w:rsidR="006F3F1E" w:rsidRPr="006135A6" w:rsidRDefault="006F3F1E">
      <w:pPr>
        <w:spacing w:after="0"/>
        <w:ind w:left="120"/>
        <w:jc w:val="center"/>
        <w:rPr>
          <w:lang w:val="ru-RU"/>
        </w:rPr>
      </w:pPr>
    </w:p>
    <w:p w:rsidR="006F3F1E" w:rsidRPr="006135A6" w:rsidRDefault="006F3F1E">
      <w:pPr>
        <w:spacing w:after="0"/>
        <w:ind w:left="120"/>
        <w:jc w:val="center"/>
        <w:rPr>
          <w:lang w:val="ru-RU"/>
        </w:rPr>
      </w:pPr>
    </w:p>
    <w:p w:rsidR="006F3F1E" w:rsidRPr="006135A6" w:rsidRDefault="006F3F1E">
      <w:pPr>
        <w:spacing w:after="0"/>
        <w:ind w:left="120"/>
        <w:jc w:val="center"/>
        <w:rPr>
          <w:lang w:val="ru-RU"/>
        </w:rPr>
      </w:pPr>
    </w:p>
    <w:p w:rsidR="006F3F1E" w:rsidRPr="006135A6" w:rsidRDefault="006F3F1E">
      <w:pPr>
        <w:spacing w:after="0"/>
        <w:ind w:left="120"/>
        <w:jc w:val="center"/>
        <w:rPr>
          <w:lang w:val="ru-RU"/>
        </w:rPr>
      </w:pPr>
    </w:p>
    <w:p w:rsidR="006F3F1E" w:rsidRPr="006135A6" w:rsidRDefault="006F3F1E">
      <w:pPr>
        <w:spacing w:after="0"/>
        <w:ind w:left="120"/>
        <w:jc w:val="center"/>
        <w:rPr>
          <w:lang w:val="ru-RU"/>
        </w:rPr>
      </w:pPr>
    </w:p>
    <w:p w:rsidR="006F3F1E" w:rsidRPr="006135A6" w:rsidRDefault="00D264FA">
      <w:pPr>
        <w:spacing w:after="0"/>
        <w:ind w:left="120"/>
        <w:jc w:val="center"/>
        <w:rPr>
          <w:lang w:val="ru-RU"/>
        </w:rPr>
      </w:pPr>
      <w:bookmarkStart w:id="4" w:name="fba17b84-d621-4fec-a506-ecff32caa876"/>
      <w:r w:rsidRPr="006135A6">
        <w:rPr>
          <w:rFonts w:ascii="Times New Roman" w:hAnsi="Times New Roman"/>
          <w:b/>
          <w:color w:val="000000"/>
          <w:sz w:val="28"/>
          <w:lang w:val="ru-RU"/>
        </w:rPr>
        <w:t>п. Бор</w:t>
      </w:r>
      <w:bookmarkEnd w:id="4"/>
      <w:r w:rsidRPr="006135A6">
        <w:rPr>
          <w:rFonts w:ascii="Times New Roman" w:hAnsi="Times New Roman"/>
          <w:b/>
          <w:color w:val="000000"/>
          <w:sz w:val="28"/>
          <w:lang w:val="ru-RU"/>
        </w:rPr>
        <w:t xml:space="preserve"> </w:t>
      </w:r>
      <w:bookmarkStart w:id="5" w:name="adccbb3b-7a22-43a7-9071-82e37d2d5692"/>
      <w:r w:rsidRPr="006135A6">
        <w:rPr>
          <w:rFonts w:ascii="Times New Roman" w:hAnsi="Times New Roman"/>
          <w:b/>
          <w:color w:val="000000"/>
          <w:sz w:val="28"/>
          <w:lang w:val="ru-RU"/>
        </w:rPr>
        <w:t>2023</w:t>
      </w:r>
      <w:bookmarkEnd w:id="5"/>
    </w:p>
    <w:p w:rsidR="006F3F1E" w:rsidRPr="006135A6" w:rsidRDefault="006F3F1E">
      <w:pPr>
        <w:spacing w:after="0"/>
        <w:ind w:left="120"/>
        <w:rPr>
          <w:lang w:val="ru-RU"/>
        </w:rPr>
      </w:pPr>
    </w:p>
    <w:p w:rsidR="006F3F1E" w:rsidRPr="006135A6" w:rsidRDefault="006F3F1E">
      <w:pPr>
        <w:rPr>
          <w:lang w:val="ru-RU"/>
        </w:rPr>
        <w:sectPr w:rsidR="006F3F1E" w:rsidRPr="006135A6">
          <w:pgSz w:w="11906" w:h="16383"/>
          <w:pgMar w:top="1134" w:right="850" w:bottom="1134" w:left="1701" w:header="720" w:footer="720" w:gutter="0"/>
          <w:cols w:space="720"/>
        </w:sectPr>
      </w:pPr>
    </w:p>
    <w:p w:rsidR="006F3F1E" w:rsidRPr="006135A6" w:rsidRDefault="00D264FA">
      <w:pPr>
        <w:spacing w:after="0"/>
        <w:ind w:left="120"/>
        <w:rPr>
          <w:lang w:val="ru-RU"/>
        </w:rPr>
      </w:pPr>
      <w:bookmarkStart w:id="6" w:name="block-23225305"/>
      <w:bookmarkEnd w:id="0"/>
      <w:r w:rsidRPr="006135A6">
        <w:rPr>
          <w:rFonts w:ascii="Times New Roman" w:hAnsi="Times New Roman"/>
          <w:b/>
          <w:color w:val="000000"/>
          <w:sz w:val="28"/>
          <w:lang w:val="ru-RU"/>
        </w:rPr>
        <w:lastRenderedPageBreak/>
        <w:t>ПОЯСНИТЕЛЬНАЯ ЗАПИСКА</w:t>
      </w:r>
    </w:p>
    <w:p w:rsidR="006F3F1E" w:rsidRPr="006135A6" w:rsidRDefault="006F3F1E">
      <w:pPr>
        <w:spacing w:after="0"/>
        <w:ind w:left="120"/>
        <w:rPr>
          <w:lang w:val="ru-RU"/>
        </w:rPr>
      </w:pP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6135A6">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Деятельностный</w:t>
      </w:r>
      <w:proofErr w:type="spellEnd"/>
      <w:r w:rsidRPr="006135A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sidR="006135A6">
        <w:rPr>
          <w:rFonts w:ascii="Times New Roman" w:hAnsi="Times New Roman"/>
          <w:color w:val="000000"/>
          <w:sz w:val="28"/>
          <w:lang w:val="ru-RU"/>
        </w:rPr>
        <w:t>ию. Вместе с тем в процессе обу</w:t>
      </w:r>
      <w:r w:rsidRPr="006135A6">
        <w:rPr>
          <w:rFonts w:ascii="Times New Roman" w:hAnsi="Times New Roman"/>
          <w:color w:val="000000"/>
          <w:sz w:val="28"/>
          <w:lang w:val="ru-RU"/>
        </w:rPr>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6135A6">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F3F1E" w:rsidRDefault="00D264FA">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6F3F1E" w:rsidRPr="006135A6" w:rsidRDefault="00D264FA">
      <w:pPr>
        <w:numPr>
          <w:ilvl w:val="0"/>
          <w:numId w:val="1"/>
        </w:numPr>
        <w:spacing w:after="0" w:line="264" w:lineRule="auto"/>
        <w:jc w:val="both"/>
        <w:rPr>
          <w:lang w:val="ru-RU"/>
        </w:rPr>
      </w:pPr>
      <w:r w:rsidRPr="006135A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6F3F1E" w:rsidRPr="006135A6" w:rsidRDefault="00D264FA">
      <w:pPr>
        <w:numPr>
          <w:ilvl w:val="0"/>
          <w:numId w:val="1"/>
        </w:numPr>
        <w:spacing w:after="0" w:line="264" w:lineRule="auto"/>
        <w:jc w:val="both"/>
        <w:rPr>
          <w:lang w:val="ru-RU"/>
        </w:rPr>
      </w:pPr>
      <w:r w:rsidRPr="006135A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6F3F1E" w:rsidRPr="006135A6" w:rsidRDefault="00D264FA">
      <w:pPr>
        <w:numPr>
          <w:ilvl w:val="0"/>
          <w:numId w:val="1"/>
        </w:numPr>
        <w:spacing w:after="0" w:line="264" w:lineRule="auto"/>
        <w:jc w:val="both"/>
        <w:rPr>
          <w:lang w:val="ru-RU"/>
        </w:rPr>
      </w:pPr>
      <w:r w:rsidRPr="006135A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6F3F1E" w:rsidRPr="006135A6" w:rsidRDefault="00D264FA">
      <w:pPr>
        <w:numPr>
          <w:ilvl w:val="0"/>
          <w:numId w:val="1"/>
        </w:numPr>
        <w:spacing w:after="0" w:line="264" w:lineRule="auto"/>
        <w:jc w:val="both"/>
        <w:rPr>
          <w:lang w:val="ru-RU"/>
        </w:rPr>
      </w:pPr>
      <w:r w:rsidRPr="006135A6">
        <w:rPr>
          <w:rFonts w:ascii="Times New Roman" w:hAnsi="Times New Roman"/>
          <w:color w:val="000000"/>
          <w:sz w:val="28"/>
          <w:lang w:val="ru-RU"/>
        </w:rPr>
        <w:t xml:space="preserve">развитие способностей обучающихся к общению в </w:t>
      </w:r>
      <w:proofErr w:type="spellStart"/>
      <w:r w:rsidRPr="006135A6">
        <w:rPr>
          <w:rFonts w:ascii="Times New Roman" w:hAnsi="Times New Roman"/>
          <w:color w:val="000000"/>
          <w:sz w:val="28"/>
          <w:lang w:val="ru-RU"/>
        </w:rPr>
        <w:t>полиэтничной</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разномировоззренческой</w:t>
      </w:r>
      <w:proofErr w:type="spellEnd"/>
      <w:r w:rsidRPr="006135A6">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F60C0" w:rsidRPr="0014044E" w:rsidRDefault="009F60C0">
      <w:pPr>
        <w:spacing w:after="0" w:line="264" w:lineRule="auto"/>
        <w:ind w:left="120"/>
        <w:jc w:val="both"/>
        <w:rPr>
          <w:rFonts w:ascii="Times New Roman" w:hAnsi="Times New Roman"/>
          <w:b/>
          <w:color w:val="000000"/>
          <w:sz w:val="28"/>
          <w:lang w:val="ru-RU"/>
        </w:rPr>
      </w:pPr>
      <w:bookmarkStart w:id="7" w:name="block-23225306"/>
      <w:bookmarkEnd w:id="6"/>
    </w:p>
    <w:p w:rsidR="006F3F1E" w:rsidRPr="006135A6" w:rsidRDefault="00D264FA">
      <w:pPr>
        <w:spacing w:after="0" w:line="264" w:lineRule="auto"/>
        <w:ind w:left="120"/>
        <w:jc w:val="both"/>
        <w:rPr>
          <w:lang w:val="ru-RU"/>
        </w:rPr>
      </w:pPr>
      <w:r w:rsidRPr="006135A6">
        <w:rPr>
          <w:rFonts w:ascii="Times New Roman" w:hAnsi="Times New Roman"/>
          <w:b/>
          <w:color w:val="000000"/>
          <w:sz w:val="28"/>
          <w:lang w:val="ru-RU"/>
        </w:rPr>
        <w:t>СОДЕРЖАНИЕ ОБУЧЕНИЯ</w:t>
      </w:r>
    </w:p>
    <w:p w:rsidR="006F3F1E" w:rsidRPr="006135A6" w:rsidRDefault="00D264FA">
      <w:pPr>
        <w:spacing w:after="0" w:line="264" w:lineRule="auto"/>
        <w:ind w:firstLine="600"/>
        <w:jc w:val="both"/>
        <w:rPr>
          <w:lang w:val="ru-RU"/>
        </w:rPr>
      </w:pPr>
      <w:r w:rsidRPr="006135A6">
        <w:rPr>
          <w:rFonts w:ascii="Times New Roman" w:hAnsi="Times New Roman"/>
          <w:b/>
          <w:color w:val="000000"/>
          <w:sz w:val="28"/>
          <w:lang w:val="ru-RU"/>
        </w:rPr>
        <w:t>Модуль «ОСНОВЫ ПРАВОСЛАВНОЙ КУЛЬТУРЫ»</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135A6">
        <w:rPr>
          <w:rFonts w:ascii="Times New Roman" w:hAnsi="Times New Roman"/>
          <w:color w:val="000000"/>
          <w:sz w:val="28"/>
          <w:lang w:val="ru-RU"/>
        </w:rPr>
        <w:t>ближнему</w:t>
      </w:r>
      <w:proofErr w:type="gramEnd"/>
      <w:r w:rsidRPr="006135A6">
        <w:rPr>
          <w:rFonts w:ascii="Times New Roman" w:hAnsi="Times New Roman"/>
          <w:color w:val="000000"/>
          <w:sz w:val="28"/>
          <w:lang w:val="ru-RU"/>
        </w:rPr>
        <w:t xml:space="preserve">. Отношение </w:t>
      </w:r>
      <w:r w:rsidRPr="006135A6">
        <w:rPr>
          <w:rFonts w:ascii="Times New Roman" w:hAnsi="Times New Roman"/>
          <w:color w:val="000000"/>
          <w:sz w:val="28"/>
          <w:lang w:val="ru-RU"/>
        </w:rPr>
        <w:lastRenderedPageBreak/>
        <w:t>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F3F1E" w:rsidRPr="006135A6" w:rsidRDefault="00D264FA">
      <w:pPr>
        <w:spacing w:after="0" w:line="264" w:lineRule="auto"/>
        <w:ind w:firstLine="600"/>
        <w:jc w:val="both"/>
        <w:rPr>
          <w:lang w:val="ru-RU"/>
        </w:rPr>
      </w:pPr>
      <w:r w:rsidRPr="006135A6">
        <w:rPr>
          <w:rFonts w:ascii="Times New Roman" w:hAnsi="Times New Roman"/>
          <w:b/>
          <w:color w:val="000000"/>
          <w:sz w:val="28"/>
          <w:lang w:val="ru-RU"/>
        </w:rPr>
        <w:t>Модуль «ОСНОВЫ ИСЛАМСКОЙ КУЛЬТУРЫ»</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6135A6">
        <w:rPr>
          <w:rFonts w:ascii="Times New Roman" w:hAnsi="Times New Roman"/>
          <w:color w:val="000000"/>
          <w:sz w:val="28"/>
          <w:lang w:val="ru-RU"/>
        </w:rPr>
        <w:t>исламкой</w:t>
      </w:r>
      <w:proofErr w:type="spellEnd"/>
      <w:r w:rsidRPr="006135A6">
        <w:rPr>
          <w:rFonts w:ascii="Times New Roman" w:hAnsi="Times New Roman"/>
          <w:color w:val="000000"/>
          <w:sz w:val="28"/>
          <w:lang w:val="ru-RU"/>
        </w:rPr>
        <w:t xml:space="preserve"> традиции. Золотое правило нравственности. Любовь к </w:t>
      </w:r>
      <w:proofErr w:type="gramStart"/>
      <w:r w:rsidRPr="006135A6">
        <w:rPr>
          <w:rFonts w:ascii="Times New Roman" w:hAnsi="Times New Roman"/>
          <w:color w:val="000000"/>
          <w:sz w:val="28"/>
          <w:lang w:val="ru-RU"/>
        </w:rPr>
        <w:t>ближнему</w:t>
      </w:r>
      <w:proofErr w:type="gramEnd"/>
      <w:r w:rsidRPr="006135A6">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F3F1E" w:rsidRPr="006135A6" w:rsidRDefault="00D264FA">
      <w:pPr>
        <w:spacing w:after="0" w:line="264" w:lineRule="auto"/>
        <w:ind w:firstLine="600"/>
        <w:jc w:val="both"/>
        <w:rPr>
          <w:lang w:val="ru-RU"/>
        </w:rPr>
      </w:pPr>
      <w:r w:rsidRPr="006135A6">
        <w:rPr>
          <w:rFonts w:ascii="Times New Roman" w:hAnsi="Times New Roman"/>
          <w:b/>
          <w:color w:val="000000"/>
          <w:sz w:val="28"/>
          <w:lang w:val="ru-RU"/>
        </w:rPr>
        <w:t>Модуль «ОСНОВЫ БУДДИЙСКОЙ КУЛЬТУРЫ»</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F3F1E" w:rsidRPr="006135A6" w:rsidRDefault="00D264FA">
      <w:pPr>
        <w:spacing w:after="0" w:line="264" w:lineRule="auto"/>
        <w:ind w:firstLine="600"/>
        <w:jc w:val="both"/>
        <w:rPr>
          <w:lang w:val="ru-RU"/>
        </w:rPr>
      </w:pPr>
      <w:r w:rsidRPr="006135A6">
        <w:rPr>
          <w:rFonts w:ascii="Times New Roman" w:hAnsi="Times New Roman"/>
          <w:b/>
          <w:color w:val="000000"/>
          <w:sz w:val="28"/>
          <w:lang w:val="ru-RU"/>
        </w:rPr>
        <w:t>Модуль «ОСНОВЫ ИУДЕЙСКОЙ КУЛЬТУРЫ»</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6135A6">
        <w:rPr>
          <w:rFonts w:ascii="Times New Roman" w:hAnsi="Times New Roman"/>
          <w:color w:val="000000"/>
          <w:sz w:val="28"/>
          <w:lang w:val="ru-RU"/>
        </w:rPr>
        <w:t>ии иу</w:t>
      </w:r>
      <w:proofErr w:type="gramEnd"/>
      <w:r w:rsidRPr="006135A6">
        <w:rPr>
          <w:rFonts w:ascii="Times New Roman" w:hAnsi="Times New Roman"/>
          <w:color w:val="000000"/>
          <w:sz w:val="28"/>
          <w:lang w:val="ru-RU"/>
        </w:rPr>
        <w:t xml:space="preserve">даизма в повседневной жизни евреев. Ответственное принятие заповедей. Еврейский дом. Еврейский календарь: его устройство и особенности. </w:t>
      </w:r>
      <w:r w:rsidRPr="006135A6">
        <w:rPr>
          <w:rFonts w:ascii="Times New Roman" w:hAnsi="Times New Roman"/>
          <w:color w:val="000000"/>
          <w:sz w:val="28"/>
          <w:lang w:val="ru-RU"/>
        </w:rPr>
        <w:lastRenderedPageBreak/>
        <w:t>Еврейские праздники: их история и традиции. Ценности семейной жизни в иудейской традиции.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F3F1E" w:rsidRPr="006135A6" w:rsidRDefault="00D264FA">
      <w:pPr>
        <w:spacing w:after="0" w:line="264" w:lineRule="auto"/>
        <w:ind w:firstLine="600"/>
        <w:jc w:val="both"/>
        <w:rPr>
          <w:lang w:val="ru-RU"/>
        </w:rPr>
      </w:pPr>
      <w:r w:rsidRPr="006135A6">
        <w:rPr>
          <w:rFonts w:ascii="Times New Roman" w:hAnsi="Times New Roman"/>
          <w:b/>
          <w:color w:val="000000"/>
          <w:sz w:val="28"/>
          <w:lang w:val="ru-RU"/>
        </w:rPr>
        <w:t>Модуль «ОСНОВЫ РЕЛИГИОЗНЫХ КУЛЬТУР НАРОДОВ РОССИИ»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6135A6">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F3F1E" w:rsidRPr="006135A6" w:rsidRDefault="00D264FA">
      <w:pPr>
        <w:spacing w:after="0" w:line="264" w:lineRule="auto"/>
        <w:ind w:firstLine="600"/>
        <w:jc w:val="both"/>
        <w:rPr>
          <w:lang w:val="ru-RU"/>
        </w:rPr>
      </w:pPr>
      <w:r w:rsidRPr="006135A6">
        <w:rPr>
          <w:rFonts w:ascii="Times New Roman" w:hAnsi="Times New Roman"/>
          <w:b/>
          <w:color w:val="000000"/>
          <w:sz w:val="28"/>
          <w:lang w:val="ru-RU"/>
        </w:rPr>
        <w:t>Модуль «ОСНОВЫ СВЕТСКОЙ ЭТИКИ»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F3F1E" w:rsidRPr="006135A6" w:rsidRDefault="00D264FA">
      <w:pPr>
        <w:spacing w:after="0" w:line="264" w:lineRule="auto"/>
        <w:ind w:firstLine="600"/>
        <w:jc w:val="both"/>
        <w:rPr>
          <w:rFonts w:ascii="Times New Roman" w:hAnsi="Times New Roman" w:cs="Times New Roman"/>
          <w:lang w:val="ru-RU"/>
        </w:rPr>
      </w:pPr>
      <w:r w:rsidRPr="006135A6">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p>
    <w:p w:rsidR="009F60C0" w:rsidRPr="0014044E" w:rsidRDefault="009F60C0">
      <w:pPr>
        <w:spacing w:after="0" w:line="264" w:lineRule="auto"/>
        <w:ind w:left="120"/>
        <w:jc w:val="both"/>
        <w:rPr>
          <w:rFonts w:ascii="Times New Roman" w:hAnsi="Times New Roman"/>
          <w:b/>
          <w:color w:val="000000"/>
          <w:sz w:val="28"/>
          <w:lang w:val="ru-RU"/>
        </w:rPr>
      </w:pPr>
      <w:bookmarkStart w:id="8" w:name="block-23225307"/>
      <w:bookmarkEnd w:id="7"/>
    </w:p>
    <w:p w:rsidR="006F3F1E" w:rsidRPr="006135A6" w:rsidRDefault="00D264FA">
      <w:pPr>
        <w:spacing w:after="0" w:line="264" w:lineRule="auto"/>
        <w:ind w:left="120"/>
        <w:jc w:val="both"/>
        <w:rPr>
          <w:lang w:val="ru-RU"/>
        </w:rPr>
      </w:pPr>
      <w:r w:rsidRPr="006135A6">
        <w:rPr>
          <w:rFonts w:ascii="Times New Roman" w:hAnsi="Times New Roman"/>
          <w:b/>
          <w:color w:val="000000"/>
          <w:sz w:val="28"/>
          <w:lang w:val="ru-RU"/>
        </w:rPr>
        <w:t xml:space="preserve">ПЛАНИРУЕМЫЕ РЕЗУЛЬТАТЫ ОСВОЕНИЯ ПРОГРАММЫ </w:t>
      </w:r>
    </w:p>
    <w:p w:rsidR="006F3F1E" w:rsidRPr="006135A6" w:rsidRDefault="006F3F1E">
      <w:pPr>
        <w:spacing w:after="0" w:line="264" w:lineRule="auto"/>
        <w:ind w:left="120"/>
        <w:jc w:val="both"/>
        <w:rPr>
          <w:lang w:val="ru-RU"/>
        </w:rPr>
      </w:pPr>
    </w:p>
    <w:p w:rsidR="006F3F1E" w:rsidRPr="006135A6" w:rsidRDefault="00D264FA">
      <w:pPr>
        <w:spacing w:after="0" w:line="264" w:lineRule="auto"/>
        <w:ind w:left="120"/>
        <w:jc w:val="both"/>
        <w:rPr>
          <w:lang w:val="ru-RU"/>
        </w:rPr>
      </w:pPr>
      <w:r w:rsidRPr="006135A6">
        <w:rPr>
          <w:rFonts w:ascii="Times New Roman" w:hAnsi="Times New Roman"/>
          <w:b/>
          <w:color w:val="000000"/>
          <w:sz w:val="28"/>
          <w:lang w:val="ru-RU"/>
        </w:rPr>
        <w:t xml:space="preserve">ЛИЧНОСТНЫЕ РЕЗУЛЬТАТЫ </w:t>
      </w:r>
    </w:p>
    <w:p w:rsidR="006F3F1E" w:rsidRPr="006135A6" w:rsidRDefault="00D264FA">
      <w:pPr>
        <w:spacing w:after="0"/>
        <w:ind w:firstLine="600"/>
        <w:jc w:val="both"/>
        <w:rPr>
          <w:lang w:val="ru-RU"/>
        </w:rPr>
      </w:pPr>
      <w:r w:rsidRPr="006135A6">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6135A6">
        <w:rPr>
          <w:rFonts w:ascii="Times New Roman" w:hAnsi="Times New Roman"/>
          <w:color w:val="000000"/>
          <w:sz w:val="28"/>
          <w:lang w:val="ru-RU"/>
        </w:rPr>
        <w:t>у</w:t>
      </w:r>
      <w:proofErr w:type="gramEnd"/>
      <w:r w:rsidRPr="006135A6">
        <w:rPr>
          <w:rFonts w:ascii="Times New Roman" w:hAnsi="Times New Roman"/>
          <w:color w:val="000000"/>
          <w:sz w:val="28"/>
          <w:lang w:val="ru-RU"/>
        </w:rPr>
        <w:t xml:space="preserve"> обучающегося будут сформированы следующие личностные результаты:</w:t>
      </w:r>
    </w:p>
    <w:p w:rsidR="006F3F1E" w:rsidRDefault="00D264FA">
      <w:pPr>
        <w:numPr>
          <w:ilvl w:val="0"/>
          <w:numId w:val="2"/>
        </w:numPr>
        <w:spacing w:after="0" w:line="264" w:lineRule="auto"/>
        <w:jc w:val="both"/>
      </w:pPr>
      <w:r w:rsidRPr="006135A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lastRenderedPageBreak/>
        <w:t xml:space="preserve">формировать национальную и гражданскую </w:t>
      </w:r>
      <w:proofErr w:type="spellStart"/>
      <w:r w:rsidRPr="006135A6">
        <w:rPr>
          <w:rFonts w:ascii="Times New Roman" w:hAnsi="Times New Roman"/>
          <w:color w:val="000000"/>
          <w:sz w:val="28"/>
          <w:lang w:val="ru-RU"/>
        </w:rPr>
        <w:t>самоидентичность</w:t>
      </w:r>
      <w:proofErr w:type="spellEnd"/>
      <w:r w:rsidRPr="006135A6">
        <w:rPr>
          <w:rFonts w:ascii="Times New Roman" w:hAnsi="Times New Roman"/>
          <w:color w:val="000000"/>
          <w:sz w:val="28"/>
          <w:lang w:val="ru-RU"/>
        </w:rPr>
        <w:t>, осознавать свою этническую и национальную принадлежность;</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6135A6">
        <w:rPr>
          <w:rFonts w:ascii="Times New Roman" w:hAnsi="Times New Roman"/>
          <w:color w:val="000000"/>
          <w:sz w:val="28"/>
          <w:lang w:val="ru-RU"/>
        </w:rPr>
        <w:t>ре­лигии</w:t>
      </w:r>
      <w:proofErr w:type="gramEnd"/>
      <w:r w:rsidRPr="006135A6">
        <w:rPr>
          <w:rFonts w:ascii="Times New Roman" w:hAnsi="Times New Roman"/>
          <w:color w:val="000000"/>
          <w:sz w:val="28"/>
          <w:lang w:val="ru-RU"/>
        </w:rPr>
        <w:t>;</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6135A6">
        <w:rPr>
          <w:rFonts w:ascii="Times New Roman" w:hAnsi="Times New Roman"/>
          <w:color w:val="000000"/>
          <w:sz w:val="28"/>
          <w:lang w:val="ru-RU"/>
        </w:rPr>
        <w:t>оскорб­ляющих</w:t>
      </w:r>
      <w:proofErr w:type="gramEnd"/>
      <w:r w:rsidRPr="006135A6">
        <w:rPr>
          <w:rFonts w:ascii="Times New Roman" w:hAnsi="Times New Roman"/>
          <w:color w:val="000000"/>
          <w:sz w:val="28"/>
          <w:lang w:val="ru-RU"/>
        </w:rPr>
        <w:t xml:space="preserve"> других людей;</w:t>
      </w:r>
    </w:p>
    <w:p w:rsidR="006F3F1E" w:rsidRPr="006135A6" w:rsidRDefault="00D264FA">
      <w:pPr>
        <w:numPr>
          <w:ilvl w:val="0"/>
          <w:numId w:val="2"/>
        </w:numPr>
        <w:spacing w:after="0" w:line="264" w:lineRule="auto"/>
        <w:jc w:val="both"/>
        <w:rPr>
          <w:lang w:val="ru-RU"/>
        </w:rPr>
      </w:pPr>
      <w:r w:rsidRPr="006135A6">
        <w:rPr>
          <w:rFonts w:ascii="Times New Roman" w:hAnsi="Times New Roman"/>
          <w:color w:val="000000"/>
          <w:sz w:val="28"/>
          <w:lang w:val="ru-RU"/>
        </w:rPr>
        <w:t>понимать необходимость бережного отношения к материальным и духовным ценностям.</w:t>
      </w:r>
    </w:p>
    <w:p w:rsidR="006F3F1E" w:rsidRDefault="00D264FA">
      <w:pPr>
        <w:spacing w:after="0" w:line="264" w:lineRule="auto"/>
        <w:ind w:left="120"/>
        <w:jc w:val="both"/>
      </w:pPr>
      <w:r>
        <w:rPr>
          <w:rFonts w:ascii="Times New Roman" w:hAnsi="Times New Roman"/>
          <w:b/>
          <w:color w:val="000000"/>
          <w:sz w:val="28"/>
        </w:rPr>
        <w:t>МЕТАПРЕДМЕТНЫЕ РЕЗУЛЬТАТЫ</w:t>
      </w:r>
    </w:p>
    <w:p w:rsidR="006F3F1E" w:rsidRDefault="006F3F1E">
      <w:pPr>
        <w:spacing w:after="0" w:line="264" w:lineRule="auto"/>
        <w:ind w:left="120"/>
        <w:jc w:val="both"/>
      </w:pPr>
    </w:p>
    <w:p w:rsidR="006F3F1E" w:rsidRPr="006135A6" w:rsidRDefault="00D264FA">
      <w:pPr>
        <w:numPr>
          <w:ilvl w:val="0"/>
          <w:numId w:val="3"/>
        </w:numPr>
        <w:spacing w:after="0" w:line="264" w:lineRule="auto"/>
        <w:jc w:val="both"/>
        <w:rPr>
          <w:lang w:val="ru-RU"/>
        </w:rPr>
      </w:pPr>
      <w:r w:rsidRPr="006135A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6F3F1E" w:rsidRPr="006135A6" w:rsidRDefault="00D264FA">
      <w:pPr>
        <w:numPr>
          <w:ilvl w:val="0"/>
          <w:numId w:val="3"/>
        </w:numPr>
        <w:spacing w:after="0" w:line="264" w:lineRule="auto"/>
        <w:jc w:val="both"/>
        <w:rPr>
          <w:lang w:val="ru-RU"/>
        </w:rPr>
      </w:pPr>
      <w:r w:rsidRPr="006135A6">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F3F1E" w:rsidRPr="006135A6" w:rsidRDefault="00D264FA">
      <w:pPr>
        <w:numPr>
          <w:ilvl w:val="0"/>
          <w:numId w:val="3"/>
        </w:numPr>
        <w:spacing w:after="0" w:line="264" w:lineRule="auto"/>
        <w:jc w:val="both"/>
        <w:rPr>
          <w:lang w:val="ru-RU"/>
        </w:rPr>
      </w:pPr>
      <w:r w:rsidRPr="006135A6">
        <w:rPr>
          <w:rFonts w:ascii="Times New Roman" w:hAnsi="Times New Roman"/>
          <w:color w:val="000000"/>
          <w:sz w:val="28"/>
          <w:lang w:val="ru-RU"/>
        </w:rPr>
        <w:t xml:space="preserve">совершенствовать умения в различных видах речевой деятельности и коммуникативных ситуациях; адекватное использование речевых </w:t>
      </w:r>
      <w:r w:rsidRPr="006135A6">
        <w:rPr>
          <w:rFonts w:ascii="Times New Roman" w:hAnsi="Times New Roman"/>
          <w:color w:val="000000"/>
          <w:sz w:val="28"/>
          <w:lang w:val="ru-RU"/>
        </w:rPr>
        <w:lastRenderedPageBreak/>
        <w:t>средств и средств информационно-коммуникационных технологий для решения различных коммуникативных и познавательных задач;</w:t>
      </w:r>
    </w:p>
    <w:p w:rsidR="006F3F1E" w:rsidRPr="006135A6" w:rsidRDefault="00D264FA">
      <w:pPr>
        <w:numPr>
          <w:ilvl w:val="0"/>
          <w:numId w:val="3"/>
        </w:numPr>
        <w:spacing w:after="0" w:line="264" w:lineRule="auto"/>
        <w:jc w:val="both"/>
        <w:rPr>
          <w:lang w:val="ru-RU"/>
        </w:rPr>
      </w:pPr>
      <w:r w:rsidRPr="006135A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6F3F1E" w:rsidRPr="006135A6" w:rsidRDefault="00D264FA">
      <w:pPr>
        <w:numPr>
          <w:ilvl w:val="0"/>
          <w:numId w:val="3"/>
        </w:numPr>
        <w:spacing w:after="0" w:line="264" w:lineRule="auto"/>
        <w:jc w:val="both"/>
        <w:rPr>
          <w:lang w:val="ru-RU"/>
        </w:rPr>
      </w:pPr>
      <w:r w:rsidRPr="006135A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F3F1E" w:rsidRPr="006135A6" w:rsidRDefault="00D264FA">
      <w:pPr>
        <w:numPr>
          <w:ilvl w:val="0"/>
          <w:numId w:val="3"/>
        </w:numPr>
        <w:spacing w:after="0" w:line="264" w:lineRule="auto"/>
        <w:jc w:val="both"/>
        <w:rPr>
          <w:lang w:val="ru-RU"/>
        </w:rPr>
      </w:pPr>
      <w:r w:rsidRPr="006135A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F3F1E" w:rsidRPr="006135A6" w:rsidRDefault="00D264FA">
      <w:pPr>
        <w:numPr>
          <w:ilvl w:val="0"/>
          <w:numId w:val="3"/>
        </w:numPr>
        <w:spacing w:after="0" w:line="264" w:lineRule="auto"/>
        <w:jc w:val="both"/>
        <w:rPr>
          <w:lang w:val="ru-RU"/>
        </w:rPr>
      </w:pPr>
      <w:r w:rsidRPr="006135A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F3F1E" w:rsidRPr="006135A6" w:rsidRDefault="00D264FA">
      <w:pPr>
        <w:numPr>
          <w:ilvl w:val="0"/>
          <w:numId w:val="3"/>
        </w:numPr>
        <w:spacing w:after="0" w:line="264" w:lineRule="auto"/>
        <w:jc w:val="both"/>
        <w:rPr>
          <w:lang w:val="ru-RU"/>
        </w:rPr>
      </w:pPr>
      <w:r w:rsidRPr="006135A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F3F1E" w:rsidRPr="006135A6" w:rsidRDefault="00D264FA">
      <w:pPr>
        <w:spacing w:after="0" w:line="264" w:lineRule="auto"/>
        <w:ind w:left="120"/>
        <w:jc w:val="both"/>
        <w:rPr>
          <w:lang w:val="ru-RU"/>
        </w:rPr>
      </w:pPr>
      <w:r w:rsidRPr="006135A6">
        <w:rPr>
          <w:rFonts w:ascii="Times New Roman" w:hAnsi="Times New Roman"/>
          <w:b/>
          <w:color w:val="000000"/>
          <w:sz w:val="28"/>
          <w:lang w:val="ru-RU"/>
        </w:rPr>
        <w:t>Универсальные учебные действия</w:t>
      </w:r>
    </w:p>
    <w:p w:rsidR="006F3F1E" w:rsidRPr="006135A6" w:rsidRDefault="00D264FA">
      <w:pPr>
        <w:spacing w:after="0" w:line="264" w:lineRule="auto"/>
        <w:ind w:firstLine="600"/>
        <w:jc w:val="both"/>
        <w:rPr>
          <w:lang w:val="ru-RU"/>
        </w:rPr>
      </w:pPr>
      <w:r w:rsidRPr="006135A6">
        <w:rPr>
          <w:rFonts w:ascii="Times New Roman" w:hAnsi="Times New Roman"/>
          <w:b/>
          <w:color w:val="000000"/>
          <w:sz w:val="28"/>
          <w:lang w:val="ru-RU"/>
        </w:rPr>
        <w:t>Познавательные УУД:</w:t>
      </w:r>
    </w:p>
    <w:p w:rsidR="006F3F1E" w:rsidRPr="006135A6" w:rsidRDefault="00D264FA">
      <w:pPr>
        <w:numPr>
          <w:ilvl w:val="0"/>
          <w:numId w:val="4"/>
        </w:numPr>
        <w:spacing w:after="0" w:line="264" w:lineRule="auto"/>
        <w:jc w:val="both"/>
        <w:rPr>
          <w:lang w:val="ru-RU"/>
        </w:rPr>
      </w:pPr>
      <w:proofErr w:type="gramStart"/>
      <w:r w:rsidRPr="006135A6">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6F3F1E" w:rsidRPr="006135A6" w:rsidRDefault="00D264FA">
      <w:pPr>
        <w:numPr>
          <w:ilvl w:val="0"/>
          <w:numId w:val="4"/>
        </w:numPr>
        <w:spacing w:after="0" w:line="264" w:lineRule="auto"/>
        <w:jc w:val="both"/>
        <w:rPr>
          <w:lang w:val="ru-RU"/>
        </w:rPr>
      </w:pPr>
      <w:r w:rsidRPr="006135A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6F3F1E" w:rsidRPr="006135A6" w:rsidRDefault="00D264FA">
      <w:pPr>
        <w:numPr>
          <w:ilvl w:val="0"/>
          <w:numId w:val="4"/>
        </w:numPr>
        <w:spacing w:after="0" w:line="264" w:lineRule="auto"/>
        <w:jc w:val="both"/>
        <w:rPr>
          <w:lang w:val="ru-RU"/>
        </w:rPr>
      </w:pPr>
      <w:r w:rsidRPr="006135A6">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6F3F1E" w:rsidRPr="006135A6" w:rsidRDefault="00D264FA">
      <w:pPr>
        <w:numPr>
          <w:ilvl w:val="0"/>
          <w:numId w:val="4"/>
        </w:numPr>
        <w:spacing w:after="0" w:line="264" w:lineRule="auto"/>
        <w:jc w:val="both"/>
        <w:rPr>
          <w:lang w:val="ru-RU"/>
        </w:rPr>
      </w:pPr>
      <w:r w:rsidRPr="006135A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6F3F1E" w:rsidRPr="006135A6" w:rsidRDefault="00D264FA">
      <w:pPr>
        <w:numPr>
          <w:ilvl w:val="0"/>
          <w:numId w:val="4"/>
        </w:numPr>
        <w:spacing w:after="0" w:line="264" w:lineRule="auto"/>
        <w:jc w:val="both"/>
        <w:rPr>
          <w:lang w:val="ru-RU"/>
        </w:rPr>
      </w:pPr>
      <w:r w:rsidRPr="006135A6">
        <w:rPr>
          <w:rFonts w:ascii="Times New Roman" w:hAnsi="Times New Roman"/>
          <w:color w:val="000000"/>
          <w:sz w:val="28"/>
          <w:lang w:val="ru-RU"/>
        </w:rPr>
        <w:t>выполнять совместные проектные задания с опорой на предложенные образцы.</w:t>
      </w:r>
    </w:p>
    <w:p w:rsidR="006F3F1E" w:rsidRDefault="00D264FA">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F3F1E" w:rsidRPr="006135A6" w:rsidRDefault="00D264FA">
      <w:pPr>
        <w:numPr>
          <w:ilvl w:val="0"/>
          <w:numId w:val="5"/>
        </w:numPr>
        <w:spacing w:after="0" w:line="264" w:lineRule="auto"/>
        <w:jc w:val="both"/>
        <w:rPr>
          <w:lang w:val="ru-RU"/>
        </w:rPr>
      </w:pPr>
      <w:r w:rsidRPr="006135A6">
        <w:rPr>
          <w:rFonts w:ascii="Times New Roman" w:hAnsi="Times New Roman"/>
          <w:color w:val="000000"/>
          <w:sz w:val="28"/>
          <w:lang w:val="ru-RU"/>
        </w:rPr>
        <w:lastRenderedPageBreak/>
        <w:t>воспроизводить прослушанную (прочитанную) информацию, подчёркивать её принадлежность к определённой религии и/или к гражданской этике;</w:t>
      </w:r>
    </w:p>
    <w:p w:rsidR="006F3F1E" w:rsidRPr="006135A6" w:rsidRDefault="00D264FA">
      <w:pPr>
        <w:numPr>
          <w:ilvl w:val="0"/>
          <w:numId w:val="5"/>
        </w:numPr>
        <w:spacing w:after="0" w:line="264" w:lineRule="auto"/>
        <w:jc w:val="both"/>
        <w:rPr>
          <w:lang w:val="ru-RU"/>
        </w:rPr>
      </w:pPr>
      <w:r w:rsidRPr="006135A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6F3F1E" w:rsidRPr="006135A6" w:rsidRDefault="00D264FA">
      <w:pPr>
        <w:numPr>
          <w:ilvl w:val="0"/>
          <w:numId w:val="5"/>
        </w:numPr>
        <w:spacing w:after="0" w:line="264" w:lineRule="auto"/>
        <w:jc w:val="both"/>
        <w:rPr>
          <w:lang w:val="ru-RU"/>
        </w:rPr>
      </w:pPr>
      <w:r w:rsidRPr="006135A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6F3F1E" w:rsidRPr="006135A6" w:rsidRDefault="00D264FA">
      <w:pPr>
        <w:numPr>
          <w:ilvl w:val="0"/>
          <w:numId w:val="5"/>
        </w:numPr>
        <w:spacing w:after="0" w:line="264" w:lineRule="auto"/>
        <w:jc w:val="both"/>
        <w:rPr>
          <w:lang w:val="ru-RU"/>
        </w:rPr>
      </w:pPr>
      <w:r w:rsidRPr="006135A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6F3F1E" w:rsidRDefault="00D264FA">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6F3F1E" w:rsidRPr="006135A6" w:rsidRDefault="00D264FA">
      <w:pPr>
        <w:numPr>
          <w:ilvl w:val="0"/>
          <w:numId w:val="6"/>
        </w:numPr>
        <w:spacing w:after="0" w:line="264" w:lineRule="auto"/>
        <w:jc w:val="both"/>
        <w:rPr>
          <w:lang w:val="ru-RU"/>
        </w:rPr>
      </w:pPr>
      <w:r w:rsidRPr="006135A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6F3F1E" w:rsidRPr="006135A6" w:rsidRDefault="00D264FA">
      <w:pPr>
        <w:numPr>
          <w:ilvl w:val="0"/>
          <w:numId w:val="6"/>
        </w:numPr>
        <w:spacing w:after="0" w:line="264" w:lineRule="auto"/>
        <w:jc w:val="both"/>
        <w:rPr>
          <w:lang w:val="ru-RU"/>
        </w:rPr>
      </w:pPr>
      <w:r w:rsidRPr="006135A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6F3F1E" w:rsidRPr="006135A6" w:rsidRDefault="00D264FA">
      <w:pPr>
        <w:numPr>
          <w:ilvl w:val="0"/>
          <w:numId w:val="6"/>
        </w:numPr>
        <w:spacing w:after="0" w:line="264" w:lineRule="auto"/>
        <w:jc w:val="both"/>
        <w:rPr>
          <w:lang w:val="ru-RU"/>
        </w:rPr>
      </w:pPr>
      <w:r w:rsidRPr="006135A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F3F1E" w:rsidRDefault="00D264FA">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6F3F1E" w:rsidRPr="006135A6" w:rsidRDefault="00D264FA">
      <w:pPr>
        <w:numPr>
          <w:ilvl w:val="0"/>
          <w:numId w:val="7"/>
        </w:numPr>
        <w:spacing w:after="0" w:line="264" w:lineRule="auto"/>
        <w:jc w:val="both"/>
        <w:rPr>
          <w:lang w:val="ru-RU"/>
        </w:rPr>
      </w:pPr>
      <w:r w:rsidRPr="006135A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6F3F1E" w:rsidRPr="006135A6" w:rsidRDefault="00D264FA">
      <w:pPr>
        <w:numPr>
          <w:ilvl w:val="0"/>
          <w:numId w:val="7"/>
        </w:numPr>
        <w:spacing w:after="0" w:line="264" w:lineRule="auto"/>
        <w:jc w:val="both"/>
        <w:rPr>
          <w:lang w:val="ru-RU"/>
        </w:rPr>
      </w:pPr>
      <w:r w:rsidRPr="006135A6">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6F3F1E" w:rsidRPr="006135A6" w:rsidRDefault="00D264FA">
      <w:pPr>
        <w:numPr>
          <w:ilvl w:val="0"/>
          <w:numId w:val="7"/>
        </w:numPr>
        <w:spacing w:after="0" w:line="264" w:lineRule="auto"/>
        <w:jc w:val="both"/>
        <w:rPr>
          <w:lang w:val="ru-RU"/>
        </w:rPr>
      </w:pPr>
      <w:r w:rsidRPr="006135A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6F3F1E" w:rsidRPr="006135A6" w:rsidRDefault="00D264FA">
      <w:pPr>
        <w:numPr>
          <w:ilvl w:val="0"/>
          <w:numId w:val="7"/>
        </w:numPr>
        <w:spacing w:after="0" w:line="264" w:lineRule="auto"/>
        <w:jc w:val="both"/>
        <w:rPr>
          <w:lang w:val="ru-RU"/>
        </w:rPr>
      </w:pPr>
      <w:r w:rsidRPr="006135A6">
        <w:rPr>
          <w:rFonts w:ascii="Times New Roman" w:hAnsi="Times New Roman"/>
          <w:color w:val="000000"/>
          <w:sz w:val="28"/>
          <w:lang w:val="ru-RU"/>
        </w:rPr>
        <w:lastRenderedPageBreak/>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6F3F1E" w:rsidRPr="006135A6" w:rsidRDefault="00D264FA">
      <w:pPr>
        <w:numPr>
          <w:ilvl w:val="0"/>
          <w:numId w:val="7"/>
        </w:numPr>
        <w:spacing w:after="0" w:line="264" w:lineRule="auto"/>
        <w:jc w:val="both"/>
        <w:rPr>
          <w:lang w:val="ru-RU"/>
        </w:rPr>
      </w:pPr>
      <w:r w:rsidRPr="006135A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F3F1E" w:rsidRDefault="00D264FA">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6F3F1E" w:rsidRPr="006135A6" w:rsidRDefault="00D264FA">
      <w:pPr>
        <w:numPr>
          <w:ilvl w:val="0"/>
          <w:numId w:val="8"/>
        </w:numPr>
        <w:spacing w:after="0" w:line="264" w:lineRule="auto"/>
        <w:jc w:val="both"/>
        <w:rPr>
          <w:lang w:val="ru-RU"/>
        </w:rPr>
      </w:pPr>
      <w:r w:rsidRPr="006135A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6F3F1E" w:rsidRPr="006135A6" w:rsidRDefault="00D264FA">
      <w:pPr>
        <w:numPr>
          <w:ilvl w:val="0"/>
          <w:numId w:val="8"/>
        </w:numPr>
        <w:spacing w:after="0" w:line="264" w:lineRule="auto"/>
        <w:jc w:val="both"/>
        <w:rPr>
          <w:lang w:val="ru-RU"/>
        </w:rPr>
      </w:pPr>
      <w:r w:rsidRPr="006135A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6F3F1E" w:rsidRPr="006135A6" w:rsidRDefault="00D264FA">
      <w:pPr>
        <w:numPr>
          <w:ilvl w:val="0"/>
          <w:numId w:val="8"/>
        </w:numPr>
        <w:spacing w:after="0" w:line="264" w:lineRule="auto"/>
        <w:jc w:val="both"/>
        <w:rPr>
          <w:lang w:val="ru-RU"/>
        </w:rPr>
      </w:pPr>
      <w:r w:rsidRPr="006135A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6135A6">
        <w:rPr>
          <w:rFonts w:ascii="Times New Roman" w:hAnsi="Times New Roman"/>
          <w:color w:val="000000"/>
          <w:sz w:val="28"/>
          <w:lang w:val="ru-RU"/>
        </w:rPr>
        <w:t>видеопрезентацией</w:t>
      </w:r>
      <w:proofErr w:type="spellEnd"/>
      <w:r w:rsidRPr="006135A6">
        <w:rPr>
          <w:rFonts w:ascii="Times New Roman" w:hAnsi="Times New Roman"/>
          <w:color w:val="000000"/>
          <w:sz w:val="28"/>
          <w:lang w:val="ru-RU"/>
        </w:rPr>
        <w:t>.</w:t>
      </w:r>
    </w:p>
    <w:p w:rsidR="006F3F1E" w:rsidRPr="006135A6" w:rsidRDefault="006F3F1E">
      <w:pPr>
        <w:spacing w:after="0" w:line="264" w:lineRule="auto"/>
        <w:ind w:left="120"/>
        <w:jc w:val="both"/>
        <w:rPr>
          <w:lang w:val="ru-RU"/>
        </w:rPr>
      </w:pPr>
    </w:p>
    <w:p w:rsidR="006F3F1E" w:rsidRPr="006135A6" w:rsidRDefault="00D264FA">
      <w:pPr>
        <w:spacing w:after="0" w:line="264" w:lineRule="auto"/>
        <w:ind w:left="120"/>
        <w:jc w:val="both"/>
        <w:rPr>
          <w:lang w:val="ru-RU"/>
        </w:rPr>
      </w:pPr>
      <w:r w:rsidRPr="006135A6">
        <w:rPr>
          <w:rFonts w:ascii="Times New Roman" w:hAnsi="Times New Roman"/>
          <w:b/>
          <w:color w:val="000000"/>
          <w:sz w:val="28"/>
          <w:lang w:val="ru-RU"/>
        </w:rPr>
        <w:t>ПРЕДМЕТНЫЕ РЕЗУЛЬТАТЫ</w:t>
      </w:r>
    </w:p>
    <w:p w:rsidR="006F3F1E" w:rsidRPr="006135A6" w:rsidRDefault="006F3F1E">
      <w:pPr>
        <w:spacing w:after="0" w:line="264" w:lineRule="auto"/>
        <w:ind w:left="120"/>
        <w:jc w:val="both"/>
        <w:rPr>
          <w:lang w:val="ru-RU"/>
        </w:rPr>
      </w:pP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 xml:space="preserve">Предметные результаты </w:t>
      </w:r>
      <w:proofErr w:type="gramStart"/>
      <w:r w:rsidRPr="006135A6">
        <w:rPr>
          <w:rFonts w:ascii="Times New Roman" w:hAnsi="Times New Roman"/>
          <w:color w:val="000000"/>
          <w:sz w:val="28"/>
          <w:lang w:val="ru-RU"/>
        </w:rPr>
        <w:t>обучения по модулю</w:t>
      </w:r>
      <w:proofErr w:type="gramEnd"/>
      <w:r w:rsidRPr="006135A6">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w:t>
      </w:r>
      <w:r w:rsidRPr="006135A6">
        <w:rPr>
          <w:rFonts w:ascii="Times New Roman" w:hAnsi="Times New Roman"/>
          <w:color w:val="000000"/>
          <w:sz w:val="28"/>
          <w:lang w:val="ru-RU"/>
        </w:rPr>
        <w:lastRenderedPageBreak/>
        <w:t>содержание и соотношение ветхозаветных</w:t>
      </w:r>
      <w:proofErr w:type="gramStart"/>
      <w:r w:rsidRPr="006135A6">
        <w:rPr>
          <w:rFonts w:ascii="Times New Roman" w:hAnsi="Times New Roman"/>
          <w:color w:val="000000"/>
          <w:sz w:val="28"/>
          <w:lang w:val="ru-RU"/>
        </w:rPr>
        <w:t xml:space="preserve"> Д</w:t>
      </w:r>
      <w:proofErr w:type="gramEnd"/>
      <w:r w:rsidRPr="006135A6">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6F3F1E" w:rsidRPr="006135A6" w:rsidRDefault="00D264FA">
      <w:pPr>
        <w:numPr>
          <w:ilvl w:val="0"/>
          <w:numId w:val="9"/>
        </w:numPr>
        <w:spacing w:after="0" w:line="264" w:lineRule="auto"/>
        <w:jc w:val="both"/>
        <w:rPr>
          <w:lang w:val="ru-RU"/>
        </w:rPr>
      </w:pPr>
      <w:proofErr w:type="gramStart"/>
      <w:r w:rsidRPr="006135A6">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F3F1E" w:rsidRDefault="00D264FA">
      <w:pPr>
        <w:numPr>
          <w:ilvl w:val="0"/>
          <w:numId w:val="9"/>
        </w:numPr>
        <w:spacing w:after="0" w:line="264" w:lineRule="auto"/>
        <w:jc w:val="both"/>
      </w:pPr>
      <w:r w:rsidRPr="006135A6">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35A6">
        <w:rPr>
          <w:rFonts w:ascii="Times New Roman" w:hAnsi="Times New Roman"/>
          <w:color w:val="000000"/>
          <w:sz w:val="28"/>
          <w:lang w:val="ru-RU"/>
        </w:rPr>
        <w:t>многорелигиозного</w:t>
      </w:r>
      <w:proofErr w:type="spellEnd"/>
      <w:r w:rsidRPr="006135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6135A6">
        <w:rPr>
          <w:rFonts w:ascii="Times New Roman" w:hAnsi="Times New Roman"/>
          <w:color w:val="000000"/>
          <w:sz w:val="28"/>
          <w:lang w:val="ru-RU"/>
        </w:rPr>
        <w:t>Оте­честву</w:t>
      </w:r>
      <w:proofErr w:type="gramEnd"/>
      <w:r w:rsidRPr="006135A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F3F1E" w:rsidRPr="006135A6" w:rsidRDefault="00D264FA">
      <w:pPr>
        <w:numPr>
          <w:ilvl w:val="0"/>
          <w:numId w:val="9"/>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6F3F1E" w:rsidRPr="006135A6" w:rsidRDefault="00D264FA">
      <w:pPr>
        <w:numPr>
          <w:ilvl w:val="0"/>
          <w:numId w:val="10"/>
        </w:numPr>
        <w:spacing w:after="0" w:line="264" w:lineRule="auto"/>
        <w:jc w:val="both"/>
        <w:rPr>
          <w:lang w:val="ru-RU"/>
        </w:rPr>
      </w:pPr>
      <w:proofErr w:type="gramStart"/>
      <w:r w:rsidRPr="006135A6">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lastRenderedPageBreak/>
        <w:t>первоначальный опыт осмысления и нравственной оценки поступков, поведения (своих и других людей) с позиций исламской этики;</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6135A6">
        <w:rPr>
          <w:rFonts w:ascii="Times New Roman" w:hAnsi="Times New Roman"/>
          <w:color w:val="000000"/>
          <w:sz w:val="28"/>
          <w:lang w:val="ru-RU"/>
        </w:rPr>
        <w:t>закят</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дуа</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зикр</w:t>
      </w:r>
      <w:proofErr w:type="spellEnd"/>
      <w:r w:rsidRPr="006135A6">
        <w:rPr>
          <w:rFonts w:ascii="Times New Roman" w:hAnsi="Times New Roman"/>
          <w:color w:val="000000"/>
          <w:sz w:val="28"/>
          <w:lang w:val="ru-RU"/>
        </w:rPr>
        <w:t>);</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рассказывать о назначении и устройстве мечети (</w:t>
      </w:r>
      <w:proofErr w:type="spellStart"/>
      <w:r w:rsidRPr="006135A6">
        <w:rPr>
          <w:rFonts w:ascii="Times New Roman" w:hAnsi="Times New Roman"/>
          <w:color w:val="000000"/>
          <w:sz w:val="28"/>
          <w:lang w:val="ru-RU"/>
        </w:rPr>
        <w:t>минбар</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михраб</w:t>
      </w:r>
      <w:proofErr w:type="spellEnd"/>
      <w:r w:rsidRPr="006135A6">
        <w:rPr>
          <w:rFonts w:ascii="Times New Roman" w:hAnsi="Times New Roman"/>
          <w:color w:val="000000"/>
          <w:sz w:val="28"/>
          <w:lang w:val="ru-RU"/>
        </w:rPr>
        <w:t>), нормах поведения в мечети, общения с верующими и служителями ислама;</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6135A6">
        <w:rPr>
          <w:rFonts w:ascii="Times New Roman" w:hAnsi="Times New Roman"/>
          <w:color w:val="000000"/>
          <w:sz w:val="28"/>
          <w:lang w:val="ru-RU"/>
        </w:rPr>
        <w:t>Маулид</w:t>
      </w:r>
      <w:proofErr w:type="spellEnd"/>
      <w:r w:rsidRPr="006135A6">
        <w:rPr>
          <w:rFonts w:ascii="Times New Roman" w:hAnsi="Times New Roman"/>
          <w:color w:val="000000"/>
          <w:sz w:val="28"/>
          <w:lang w:val="ru-RU"/>
        </w:rPr>
        <w:t>);</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6F3F1E" w:rsidRDefault="00D264FA">
      <w:pPr>
        <w:numPr>
          <w:ilvl w:val="0"/>
          <w:numId w:val="10"/>
        </w:numPr>
        <w:spacing w:after="0" w:line="264" w:lineRule="auto"/>
        <w:jc w:val="both"/>
      </w:pPr>
      <w:r w:rsidRPr="006135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35A6">
        <w:rPr>
          <w:rFonts w:ascii="Times New Roman" w:hAnsi="Times New Roman"/>
          <w:color w:val="000000"/>
          <w:sz w:val="28"/>
          <w:lang w:val="ru-RU"/>
        </w:rPr>
        <w:t>многорелигиозного</w:t>
      </w:r>
      <w:proofErr w:type="spellEnd"/>
      <w:r w:rsidRPr="006135A6">
        <w:rPr>
          <w:rFonts w:ascii="Times New Roman" w:hAnsi="Times New Roman"/>
          <w:color w:val="000000"/>
          <w:sz w:val="28"/>
          <w:lang w:val="ru-RU"/>
        </w:rPr>
        <w:t xml:space="preserve"> (приводить примеры), понимание российского общенародного (общенационального, </w:t>
      </w:r>
      <w:r w:rsidRPr="006135A6">
        <w:rPr>
          <w:rFonts w:ascii="Times New Roman" w:hAnsi="Times New Roman"/>
          <w:color w:val="000000"/>
          <w:sz w:val="28"/>
          <w:lang w:val="ru-RU"/>
        </w:rPr>
        <w:lastRenderedPageBreak/>
        <w:t xml:space="preserve">гражданского) патриотизма, любви к </w:t>
      </w:r>
      <w:proofErr w:type="gramStart"/>
      <w:r w:rsidRPr="006135A6">
        <w:rPr>
          <w:rFonts w:ascii="Times New Roman" w:hAnsi="Times New Roman"/>
          <w:color w:val="000000"/>
          <w:sz w:val="28"/>
          <w:lang w:val="ru-RU"/>
        </w:rPr>
        <w:t>Оте­честву</w:t>
      </w:r>
      <w:proofErr w:type="gramEnd"/>
      <w:r w:rsidRPr="006135A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F3F1E" w:rsidRPr="006135A6" w:rsidRDefault="00D264FA">
      <w:pPr>
        <w:numPr>
          <w:ilvl w:val="0"/>
          <w:numId w:val="10"/>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6F3F1E" w:rsidRPr="006135A6" w:rsidRDefault="00D264FA">
      <w:pPr>
        <w:numPr>
          <w:ilvl w:val="0"/>
          <w:numId w:val="11"/>
        </w:numPr>
        <w:spacing w:after="0" w:line="264" w:lineRule="auto"/>
        <w:jc w:val="both"/>
        <w:rPr>
          <w:lang w:val="ru-RU"/>
        </w:rPr>
      </w:pPr>
      <w:proofErr w:type="gramStart"/>
      <w:r w:rsidRPr="006135A6">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135A6">
        <w:rPr>
          <w:rFonts w:ascii="Times New Roman" w:hAnsi="Times New Roman"/>
          <w:color w:val="000000"/>
          <w:sz w:val="28"/>
          <w:lang w:val="ru-RU"/>
        </w:rPr>
        <w:t>неблагие</w:t>
      </w:r>
      <w:proofErr w:type="spellEnd"/>
      <w:r w:rsidRPr="006135A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6135A6">
        <w:rPr>
          <w:rFonts w:ascii="Times New Roman" w:hAnsi="Times New Roman"/>
          <w:color w:val="000000"/>
          <w:sz w:val="28"/>
          <w:lang w:val="ru-RU"/>
        </w:rPr>
        <w:t>буддах</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бодхисаттвах</w:t>
      </w:r>
      <w:proofErr w:type="spellEnd"/>
      <w:r w:rsidRPr="006135A6">
        <w:rPr>
          <w:rFonts w:ascii="Times New Roman" w:hAnsi="Times New Roman"/>
          <w:color w:val="000000"/>
          <w:sz w:val="28"/>
          <w:lang w:val="ru-RU"/>
        </w:rPr>
        <w:t xml:space="preserve">, Вселенной, человеке, обществе, </w:t>
      </w:r>
      <w:proofErr w:type="spellStart"/>
      <w:r w:rsidRPr="006135A6">
        <w:rPr>
          <w:rFonts w:ascii="Times New Roman" w:hAnsi="Times New Roman"/>
          <w:color w:val="000000"/>
          <w:sz w:val="28"/>
          <w:lang w:val="ru-RU"/>
        </w:rPr>
        <w:lastRenderedPageBreak/>
        <w:t>сангхе</w:t>
      </w:r>
      <w:proofErr w:type="spellEnd"/>
      <w:r w:rsidRPr="006135A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рассказывать о праздниках в буддизме, аскезе;</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рассказывать о художественной культуре в буддийской традиции;</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6F3F1E" w:rsidRDefault="00D264FA">
      <w:pPr>
        <w:numPr>
          <w:ilvl w:val="0"/>
          <w:numId w:val="11"/>
        </w:numPr>
        <w:spacing w:after="0" w:line="264" w:lineRule="auto"/>
        <w:jc w:val="both"/>
      </w:pPr>
      <w:r w:rsidRPr="006135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35A6">
        <w:rPr>
          <w:rFonts w:ascii="Times New Roman" w:hAnsi="Times New Roman"/>
          <w:color w:val="000000"/>
          <w:sz w:val="28"/>
          <w:lang w:val="ru-RU"/>
        </w:rPr>
        <w:t>многорелигиозного</w:t>
      </w:r>
      <w:proofErr w:type="spellEnd"/>
      <w:r w:rsidRPr="006135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F3F1E" w:rsidRPr="006135A6" w:rsidRDefault="00D264FA">
      <w:pPr>
        <w:numPr>
          <w:ilvl w:val="0"/>
          <w:numId w:val="11"/>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lastRenderedPageBreak/>
        <w:t>Предметные результаты освоения образовательной программы модуля «Основы иудейской культуры» должны отражать сформированность умений:</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6F3F1E" w:rsidRPr="006135A6" w:rsidRDefault="00D264FA">
      <w:pPr>
        <w:numPr>
          <w:ilvl w:val="0"/>
          <w:numId w:val="12"/>
        </w:numPr>
        <w:spacing w:after="0" w:line="264" w:lineRule="auto"/>
        <w:jc w:val="both"/>
        <w:rPr>
          <w:lang w:val="ru-RU"/>
        </w:rPr>
      </w:pPr>
      <w:proofErr w:type="gramStart"/>
      <w:r w:rsidRPr="006135A6">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 xml:space="preserve">рассказывать о священных текстах иудаизма – Торе и </w:t>
      </w:r>
      <w:proofErr w:type="spellStart"/>
      <w:r w:rsidRPr="006135A6">
        <w:rPr>
          <w:rFonts w:ascii="Times New Roman" w:hAnsi="Times New Roman"/>
          <w:color w:val="000000"/>
          <w:sz w:val="28"/>
          <w:lang w:val="ru-RU"/>
        </w:rPr>
        <w:t>Танахе</w:t>
      </w:r>
      <w:proofErr w:type="spellEnd"/>
      <w:r w:rsidRPr="006135A6">
        <w:rPr>
          <w:rFonts w:ascii="Times New Roman" w:hAnsi="Times New Roman"/>
          <w:color w:val="000000"/>
          <w:sz w:val="28"/>
          <w:lang w:val="ru-RU"/>
        </w:rPr>
        <w:t>, о Талмуде, произведениях выдающихся деятелей иудаизма, богослужениях, молитвах;</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6135A6">
        <w:rPr>
          <w:rFonts w:ascii="Times New Roman" w:hAnsi="Times New Roman"/>
          <w:color w:val="000000"/>
          <w:sz w:val="28"/>
          <w:lang w:val="ru-RU"/>
        </w:rPr>
        <w:t>Рош</w:t>
      </w:r>
      <w:proofErr w:type="spellEnd"/>
      <w:r w:rsidRPr="006135A6">
        <w:rPr>
          <w:rFonts w:ascii="Times New Roman" w:hAnsi="Times New Roman"/>
          <w:color w:val="000000"/>
          <w:sz w:val="28"/>
          <w:lang w:val="ru-RU"/>
        </w:rPr>
        <w:t>-а-</w:t>
      </w:r>
      <w:proofErr w:type="spellStart"/>
      <w:r w:rsidRPr="006135A6">
        <w:rPr>
          <w:rFonts w:ascii="Times New Roman" w:hAnsi="Times New Roman"/>
          <w:color w:val="000000"/>
          <w:sz w:val="28"/>
          <w:lang w:val="ru-RU"/>
        </w:rPr>
        <w:t>Шана</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Йом-Киппур</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Суккот</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Песах</w:t>
      </w:r>
      <w:proofErr w:type="spellEnd"/>
      <w:r w:rsidRPr="006135A6">
        <w:rPr>
          <w:rFonts w:ascii="Times New Roman" w:hAnsi="Times New Roman"/>
          <w:color w:val="000000"/>
          <w:sz w:val="28"/>
          <w:lang w:val="ru-RU"/>
        </w:rPr>
        <w:t>), постах, назначении поста;</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lastRenderedPageBreak/>
        <w:t>распознавать иудейскую символику, объяснять своими словами её смысл (</w:t>
      </w:r>
      <w:proofErr w:type="spellStart"/>
      <w:r w:rsidRPr="006135A6">
        <w:rPr>
          <w:rFonts w:ascii="Times New Roman" w:hAnsi="Times New Roman"/>
          <w:color w:val="000000"/>
          <w:sz w:val="28"/>
          <w:lang w:val="ru-RU"/>
        </w:rPr>
        <w:t>магендовид</w:t>
      </w:r>
      <w:proofErr w:type="spellEnd"/>
      <w:r w:rsidRPr="006135A6">
        <w:rPr>
          <w:rFonts w:ascii="Times New Roman" w:hAnsi="Times New Roman"/>
          <w:color w:val="000000"/>
          <w:sz w:val="28"/>
          <w:lang w:val="ru-RU"/>
        </w:rPr>
        <w:t>) и значение в еврейской культуре;</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излагать основные исторические сведения о появлен</w:t>
      </w:r>
      <w:proofErr w:type="gramStart"/>
      <w:r w:rsidRPr="006135A6">
        <w:rPr>
          <w:rFonts w:ascii="Times New Roman" w:hAnsi="Times New Roman"/>
          <w:color w:val="000000"/>
          <w:sz w:val="28"/>
          <w:lang w:val="ru-RU"/>
        </w:rPr>
        <w:t>ии иу</w:t>
      </w:r>
      <w:proofErr w:type="gramEnd"/>
      <w:r w:rsidRPr="006135A6">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6F3F1E" w:rsidRDefault="00D264FA">
      <w:pPr>
        <w:numPr>
          <w:ilvl w:val="0"/>
          <w:numId w:val="12"/>
        </w:numPr>
        <w:spacing w:after="0" w:line="264" w:lineRule="auto"/>
        <w:jc w:val="both"/>
      </w:pPr>
      <w:r w:rsidRPr="006135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35A6">
        <w:rPr>
          <w:rFonts w:ascii="Times New Roman" w:hAnsi="Times New Roman"/>
          <w:color w:val="000000"/>
          <w:sz w:val="28"/>
          <w:lang w:val="ru-RU"/>
        </w:rPr>
        <w:t>многорелигиозного</w:t>
      </w:r>
      <w:proofErr w:type="spellEnd"/>
      <w:r w:rsidRPr="006135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6135A6">
        <w:rPr>
          <w:rFonts w:ascii="Times New Roman" w:hAnsi="Times New Roman"/>
          <w:color w:val="000000"/>
          <w:sz w:val="28"/>
          <w:lang w:val="ru-RU"/>
        </w:rPr>
        <w:t>Оте­честву</w:t>
      </w:r>
      <w:proofErr w:type="gramEnd"/>
      <w:r w:rsidRPr="006135A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6F3F1E" w:rsidRPr="006135A6" w:rsidRDefault="00D264FA">
      <w:pPr>
        <w:numPr>
          <w:ilvl w:val="0"/>
          <w:numId w:val="12"/>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6F3F1E" w:rsidRPr="006135A6" w:rsidRDefault="00D264FA">
      <w:pPr>
        <w:numPr>
          <w:ilvl w:val="0"/>
          <w:numId w:val="13"/>
        </w:numPr>
        <w:spacing w:after="0" w:line="264" w:lineRule="auto"/>
        <w:jc w:val="both"/>
        <w:rPr>
          <w:lang w:val="ru-RU"/>
        </w:rPr>
      </w:pPr>
      <w:proofErr w:type="gramStart"/>
      <w:r w:rsidRPr="006135A6">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6F3F1E" w:rsidRPr="006135A6" w:rsidRDefault="00D264FA">
      <w:pPr>
        <w:numPr>
          <w:ilvl w:val="0"/>
          <w:numId w:val="13"/>
        </w:numPr>
        <w:spacing w:after="0" w:line="264" w:lineRule="auto"/>
        <w:jc w:val="both"/>
        <w:rPr>
          <w:lang w:val="ru-RU"/>
        </w:rPr>
      </w:pPr>
      <w:proofErr w:type="gramStart"/>
      <w:r w:rsidRPr="006135A6">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6135A6">
        <w:rPr>
          <w:rFonts w:ascii="Times New Roman" w:hAnsi="Times New Roman"/>
          <w:color w:val="000000"/>
          <w:sz w:val="28"/>
          <w:lang w:val="ru-RU"/>
        </w:rPr>
        <w:t>Трипитака</w:t>
      </w:r>
      <w:proofErr w:type="spellEnd"/>
      <w:r w:rsidRPr="006135A6">
        <w:rPr>
          <w:rFonts w:ascii="Times New Roman" w:hAnsi="Times New Roman"/>
          <w:color w:val="000000"/>
          <w:sz w:val="28"/>
          <w:lang w:val="ru-RU"/>
        </w:rPr>
        <w:t xml:space="preserve"> (</w:t>
      </w:r>
      <w:proofErr w:type="spellStart"/>
      <w:r w:rsidRPr="006135A6">
        <w:rPr>
          <w:rFonts w:ascii="Times New Roman" w:hAnsi="Times New Roman"/>
          <w:color w:val="000000"/>
          <w:sz w:val="28"/>
          <w:lang w:val="ru-RU"/>
        </w:rPr>
        <w:t>Ганджур</w:t>
      </w:r>
      <w:proofErr w:type="spellEnd"/>
      <w:r w:rsidRPr="006135A6">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 xml:space="preserve">распознавать религиозную символику традиционных религий народов России (православия, ислама, буддизма, иудаизма </w:t>
      </w:r>
      <w:r w:rsidRPr="006135A6">
        <w:rPr>
          <w:rFonts w:ascii="Times New Roman" w:hAnsi="Times New Roman"/>
          <w:color w:val="000000"/>
          <w:sz w:val="28"/>
          <w:lang w:val="ru-RU"/>
        </w:rPr>
        <w:lastRenderedPageBreak/>
        <w:t>минимально по одному символу), объяснять своими словами её значение в религиозной культуре;</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6135A6">
        <w:rPr>
          <w:rFonts w:ascii="Times New Roman" w:hAnsi="Times New Roman"/>
          <w:color w:val="000000"/>
          <w:sz w:val="28"/>
          <w:lang w:val="ru-RU"/>
        </w:rPr>
        <w:t>танкопись</w:t>
      </w:r>
      <w:proofErr w:type="spellEnd"/>
      <w:r w:rsidRPr="006135A6">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6F3F1E" w:rsidRDefault="00D264FA">
      <w:pPr>
        <w:numPr>
          <w:ilvl w:val="0"/>
          <w:numId w:val="13"/>
        </w:numPr>
        <w:spacing w:after="0" w:line="264" w:lineRule="auto"/>
        <w:jc w:val="both"/>
      </w:pPr>
      <w:r w:rsidRPr="006135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35A6">
        <w:rPr>
          <w:rFonts w:ascii="Times New Roman" w:hAnsi="Times New Roman"/>
          <w:color w:val="000000"/>
          <w:sz w:val="28"/>
          <w:lang w:val="ru-RU"/>
        </w:rPr>
        <w:t>многорелигиозного</w:t>
      </w:r>
      <w:proofErr w:type="spellEnd"/>
      <w:r w:rsidRPr="006135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F3F1E" w:rsidRPr="006135A6" w:rsidRDefault="00D264FA">
      <w:pPr>
        <w:numPr>
          <w:ilvl w:val="0"/>
          <w:numId w:val="13"/>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6F3F1E" w:rsidRPr="006135A6" w:rsidRDefault="00D264FA">
      <w:pPr>
        <w:spacing w:after="0" w:line="264" w:lineRule="auto"/>
        <w:ind w:firstLine="600"/>
        <w:jc w:val="both"/>
        <w:rPr>
          <w:lang w:val="ru-RU"/>
        </w:rPr>
      </w:pPr>
      <w:r w:rsidRPr="006135A6">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6F3F1E" w:rsidRPr="006135A6" w:rsidRDefault="00D264FA">
      <w:pPr>
        <w:numPr>
          <w:ilvl w:val="0"/>
          <w:numId w:val="14"/>
        </w:numPr>
        <w:spacing w:after="0" w:line="264" w:lineRule="auto"/>
        <w:jc w:val="both"/>
        <w:rPr>
          <w:lang w:val="ru-RU"/>
        </w:rPr>
      </w:pPr>
      <w:proofErr w:type="gramStart"/>
      <w:r w:rsidRPr="006135A6">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6F3F1E" w:rsidRPr="006135A6" w:rsidRDefault="00D264FA">
      <w:pPr>
        <w:numPr>
          <w:ilvl w:val="0"/>
          <w:numId w:val="14"/>
        </w:numPr>
        <w:spacing w:after="0" w:line="264" w:lineRule="auto"/>
        <w:jc w:val="both"/>
        <w:rPr>
          <w:lang w:val="ru-RU"/>
        </w:rPr>
      </w:pPr>
      <w:proofErr w:type="gramStart"/>
      <w:r w:rsidRPr="006135A6">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lastRenderedPageBreak/>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6135A6">
        <w:rPr>
          <w:rFonts w:ascii="Times New Roman" w:hAnsi="Times New Roman"/>
          <w:color w:val="000000"/>
          <w:sz w:val="28"/>
          <w:lang w:val="ru-RU"/>
        </w:rPr>
        <w:t>рос­сийском</w:t>
      </w:r>
      <w:proofErr w:type="gramEnd"/>
      <w:r w:rsidRPr="006135A6">
        <w:rPr>
          <w:rFonts w:ascii="Times New Roman" w:hAnsi="Times New Roman"/>
          <w:color w:val="000000"/>
          <w:sz w:val="28"/>
          <w:lang w:val="ru-RU"/>
        </w:rPr>
        <w:t xml:space="preserve"> обществе, законных интересов и прав людей, сограждан;</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6F3F1E" w:rsidRDefault="00D264FA">
      <w:pPr>
        <w:numPr>
          <w:ilvl w:val="0"/>
          <w:numId w:val="14"/>
        </w:numPr>
        <w:spacing w:after="0" w:line="264" w:lineRule="auto"/>
        <w:jc w:val="both"/>
      </w:pPr>
      <w:r w:rsidRPr="006135A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135A6">
        <w:rPr>
          <w:rFonts w:ascii="Times New Roman" w:hAnsi="Times New Roman"/>
          <w:color w:val="000000"/>
          <w:sz w:val="28"/>
          <w:lang w:val="ru-RU"/>
        </w:rPr>
        <w:t>многорелигиозного</w:t>
      </w:r>
      <w:proofErr w:type="spellEnd"/>
      <w:r w:rsidRPr="006135A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6F3F1E" w:rsidRPr="006135A6" w:rsidRDefault="00D264FA">
      <w:pPr>
        <w:numPr>
          <w:ilvl w:val="0"/>
          <w:numId w:val="14"/>
        </w:numPr>
        <w:spacing w:after="0" w:line="264" w:lineRule="auto"/>
        <w:jc w:val="both"/>
        <w:rPr>
          <w:lang w:val="ru-RU"/>
        </w:rPr>
      </w:pPr>
      <w:r w:rsidRPr="006135A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6F3F1E" w:rsidRPr="006135A6" w:rsidRDefault="00D264FA">
      <w:pPr>
        <w:spacing w:after="0" w:line="264" w:lineRule="auto"/>
        <w:ind w:left="120"/>
        <w:jc w:val="both"/>
        <w:rPr>
          <w:lang w:val="ru-RU"/>
        </w:rPr>
      </w:pPr>
      <w:r w:rsidRPr="006135A6">
        <w:rPr>
          <w:rFonts w:ascii="Times New Roman" w:hAnsi="Times New Roman"/>
          <w:b/>
          <w:color w:val="000000"/>
          <w:sz w:val="28"/>
          <w:lang w:val="ru-RU"/>
        </w:rPr>
        <w:t>​</w:t>
      </w:r>
    </w:p>
    <w:p w:rsidR="006F3F1E" w:rsidRPr="006135A6" w:rsidRDefault="006F3F1E">
      <w:pPr>
        <w:rPr>
          <w:lang w:val="ru-RU"/>
        </w:rPr>
        <w:sectPr w:rsidR="006F3F1E" w:rsidRPr="006135A6">
          <w:pgSz w:w="11906" w:h="16383"/>
          <w:pgMar w:top="1134" w:right="850" w:bottom="1134" w:left="1701" w:header="720" w:footer="720" w:gutter="0"/>
          <w:cols w:space="720"/>
        </w:sectPr>
      </w:pPr>
    </w:p>
    <w:p w:rsidR="006F3F1E" w:rsidRPr="006135A6" w:rsidRDefault="00D264FA">
      <w:pPr>
        <w:spacing w:after="0"/>
        <w:ind w:left="120"/>
        <w:rPr>
          <w:lang w:val="ru-RU"/>
        </w:rPr>
      </w:pPr>
      <w:bookmarkStart w:id="9" w:name="block-23225312"/>
      <w:bookmarkEnd w:id="8"/>
      <w:r w:rsidRPr="006135A6">
        <w:rPr>
          <w:rFonts w:ascii="Times New Roman" w:hAnsi="Times New Roman"/>
          <w:b/>
          <w:color w:val="000000"/>
          <w:sz w:val="28"/>
          <w:lang w:val="ru-RU"/>
        </w:rPr>
        <w:lastRenderedPageBreak/>
        <w:t xml:space="preserve">ТЕМАТИЧЕСКОЕ ПЛАНИРОВАНИЕ </w:t>
      </w:r>
    </w:p>
    <w:p w:rsidR="006F3F1E" w:rsidRPr="006135A6" w:rsidRDefault="00D264FA">
      <w:pPr>
        <w:spacing w:after="0"/>
        <w:ind w:left="120"/>
        <w:rPr>
          <w:lang w:val="ru-RU"/>
        </w:rPr>
      </w:pPr>
      <w:r w:rsidRPr="006135A6">
        <w:rPr>
          <w:rFonts w:ascii="Times New Roman" w:hAnsi="Times New Roman"/>
          <w:b/>
          <w:color w:val="000000"/>
          <w:sz w:val="28"/>
          <w:lang w:val="ru-RU"/>
        </w:rPr>
        <w:t xml:space="preserve">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6F3F1E">
        <w:trPr>
          <w:trHeight w:val="144"/>
          <w:tblCellSpacing w:w="20" w:type="nil"/>
        </w:trPr>
        <w:tc>
          <w:tcPr>
            <w:tcW w:w="471" w:type="dxa"/>
            <w:vMerge w:val="restart"/>
            <w:tcMar>
              <w:top w:w="50" w:type="dxa"/>
              <w:left w:w="100" w:type="dxa"/>
            </w:tcMar>
            <w:vAlign w:val="center"/>
          </w:tcPr>
          <w:p w:rsidR="006F3F1E" w:rsidRDefault="00D264FA">
            <w:pPr>
              <w:spacing w:after="0"/>
              <w:ind w:left="135"/>
            </w:pPr>
            <w:r>
              <w:rPr>
                <w:rFonts w:ascii="Times New Roman" w:hAnsi="Times New Roman"/>
                <w:b/>
                <w:color w:val="000000"/>
                <w:sz w:val="24"/>
              </w:rPr>
              <w:t xml:space="preserve">№ п/п </w:t>
            </w:r>
          </w:p>
          <w:p w:rsidR="006F3F1E" w:rsidRDefault="006F3F1E">
            <w:pPr>
              <w:spacing w:after="0"/>
              <w:ind w:left="135"/>
            </w:pPr>
          </w:p>
        </w:tc>
        <w:tc>
          <w:tcPr>
            <w:tcW w:w="2904" w:type="dxa"/>
            <w:vMerge w:val="restart"/>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F3F1E" w:rsidRDefault="006F3F1E">
            <w:pPr>
              <w:spacing w:after="0"/>
              <w:ind w:left="135"/>
            </w:pPr>
          </w:p>
        </w:tc>
        <w:tc>
          <w:tcPr>
            <w:tcW w:w="0" w:type="auto"/>
            <w:gridSpan w:val="3"/>
            <w:tcMar>
              <w:top w:w="50" w:type="dxa"/>
              <w:left w:w="100" w:type="dxa"/>
            </w:tcMar>
            <w:vAlign w:val="center"/>
          </w:tcPr>
          <w:p w:rsidR="006F3F1E" w:rsidRDefault="00D264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3F1E" w:rsidRDefault="006F3F1E">
            <w:pPr>
              <w:spacing w:after="0"/>
              <w:ind w:left="135"/>
            </w:pPr>
          </w:p>
        </w:tc>
      </w:tr>
      <w:tr w:rsidR="006F3F1E">
        <w:trPr>
          <w:trHeight w:val="144"/>
          <w:tblCellSpacing w:w="20" w:type="nil"/>
        </w:trPr>
        <w:tc>
          <w:tcPr>
            <w:tcW w:w="0" w:type="auto"/>
            <w:vMerge/>
            <w:tcBorders>
              <w:top w:val="nil"/>
            </w:tcBorders>
            <w:tcMar>
              <w:top w:w="50" w:type="dxa"/>
              <w:left w:w="100" w:type="dxa"/>
            </w:tcMar>
          </w:tcPr>
          <w:p w:rsidR="006F3F1E" w:rsidRDefault="006F3F1E"/>
        </w:tc>
        <w:tc>
          <w:tcPr>
            <w:tcW w:w="0" w:type="auto"/>
            <w:vMerge/>
            <w:tcBorders>
              <w:top w:val="nil"/>
            </w:tcBorders>
            <w:tcMar>
              <w:top w:w="50" w:type="dxa"/>
              <w:left w:w="100" w:type="dxa"/>
            </w:tcMar>
          </w:tcPr>
          <w:p w:rsidR="006F3F1E" w:rsidRDefault="006F3F1E"/>
        </w:tc>
        <w:tc>
          <w:tcPr>
            <w:tcW w:w="991" w:type="dxa"/>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3F1E" w:rsidRDefault="006F3F1E">
            <w:pPr>
              <w:spacing w:after="0"/>
              <w:ind w:left="135"/>
            </w:pPr>
          </w:p>
        </w:tc>
        <w:tc>
          <w:tcPr>
            <w:tcW w:w="1716" w:type="dxa"/>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3F1E" w:rsidRDefault="006F3F1E">
            <w:pPr>
              <w:spacing w:after="0"/>
              <w:ind w:left="135"/>
            </w:pPr>
          </w:p>
        </w:tc>
        <w:tc>
          <w:tcPr>
            <w:tcW w:w="1802" w:type="dxa"/>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3F1E" w:rsidRDefault="006F3F1E">
            <w:pPr>
              <w:spacing w:after="0"/>
              <w:ind w:left="135"/>
            </w:pPr>
          </w:p>
        </w:tc>
        <w:tc>
          <w:tcPr>
            <w:tcW w:w="0" w:type="auto"/>
            <w:vMerge/>
            <w:tcBorders>
              <w:top w:val="nil"/>
            </w:tcBorders>
            <w:tcMar>
              <w:top w:w="50" w:type="dxa"/>
              <w:left w:w="100" w:type="dxa"/>
            </w:tcMar>
          </w:tcPr>
          <w:p w:rsidR="006F3F1E" w:rsidRDefault="006F3F1E"/>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2</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Культура и религия. Возникновение религий. Мировые религ</w:t>
            </w:r>
            <w:proofErr w:type="gramStart"/>
            <w:r w:rsidRPr="006135A6">
              <w:rPr>
                <w:rFonts w:ascii="Times New Roman" w:hAnsi="Times New Roman"/>
                <w:color w:val="000000"/>
                <w:sz w:val="24"/>
                <w:lang w:val="ru-RU"/>
              </w:rPr>
              <w:t>ии и иу</w:t>
            </w:r>
            <w:proofErr w:type="gramEnd"/>
            <w:r w:rsidRPr="006135A6">
              <w:rPr>
                <w:rFonts w:ascii="Times New Roman" w:hAnsi="Times New Roman"/>
                <w:color w:val="000000"/>
                <w:sz w:val="24"/>
                <w:lang w:val="ru-RU"/>
              </w:rPr>
              <w:t>даизм. Основатели религий мира</w:t>
            </w:r>
          </w:p>
        </w:tc>
        <w:tc>
          <w:tcPr>
            <w:tcW w:w="991"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3</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4</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5</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6</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7</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8</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9</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10</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11</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12</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13</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14</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 xml:space="preserve">Милосердие, забота о </w:t>
            </w:r>
            <w:proofErr w:type="gramStart"/>
            <w:r w:rsidRPr="006135A6">
              <w:rPr>
                <w:rFonts w:ascii="Times New Roman" w:hAnsi="Times New Roman"/>
                <w:color w:val="000000"/>
                <w:sz w:val="24"/>
                <w:lang w:val="ru-RU"/>
              </w:rPr>
              <w:t>слабых</w:t>
            </w:r>
            <w:proofErr w:type="gramEnd"/>
            <w:r w:rsidRPr="006135A6">
              <w:rPr>
                <w:rFonts w:ascii="Times New Roman" w:hAnsi="Times New Roman"/>
                <w:color w:val="000000"/>
                <w:sz w:val="24"/>
                <w:lang w:val="ru-RU"/>
              </w:rPr>
              <w:t xml:space="preserve">, </w:t>
            </w:r>
            <w:r w:rsidRPr="006135A6">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16</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17</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471" w:type="dxa"/>
            <w:tcMar>
              <w:top w:w="50" w:type="dxa"/>
              <w:left w:w="100" w:type="dxa"/>
            </w:tcMar>
            <w:vAlign w:val="center"/>
          </w:tcPr>
          <w:p w:rsidR="006F3F1E" w:rsidRDefault="00D264FA">
            <w:pPr>
              <w:spacing w:after="0"/>
            </w:pPr>
            <w:r>
              <w:rPr>
                <w:rFonts w:ascii="Times New Roman" w:hAnsi="Times New Roman"/>
                <w:color w:val="000000"/>
                <w:sz w:val="24"/>
              </w:rPr>
              <w:t>18</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pPr>
              <w:spacing w:after="0"/>
              <w:ind w:left="135"/>
            </w:pPr>
          </w:p>
        </w:tc>
      </w:tr>
      <w:tr w:rsidR="006F3F1E">
        <w:trPr>
          <w:trHeight w:val="144"/>
          <w:tblCellSpacing w:w="20" w:type="nil"/>
        </w:trPr>
        <w:tc>
          <w:tcPr>
            <w:tcW w:w="0" w:type="auto"/>
            <w:gridSpan w:val="2"/>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6F3F1E" w:rsidRDefault="006F3F1E"/>
        </w:tc>
      </w:tr>
    </w:tbl>
    <w:p w:rsidR="006F3F1E" w:rsidRDefault="006F3F1E">
      <w:pPr>
        <w:sectPr w:rsidR="006F3F1E">
          <w:pgSz w:w="16383" w:h="11906" w:orient="landscape"/>
          <w:pgMar w:top="1134" w:right="850" w:bottom="1134" w:left="1701" w:header="720" w:footer="720" w:gutter="0"/>
          <w:cols w:space="720"/>
        </w:sectPr>
      </w:pPr>
    </w:p>
    <w:p w:rsidR="006F3F1E" w:rsidRDefault="00D264FA">
      <w:pPr>
        <w:spacing w:after="0"/>
        <w:ind w:left="120"/>
      </w:pPr>
      <w:bookmarkStart w:id="10" w:name="block-23225308"/>
      <w:bookmarkEnd w:id="9"/>
      <w:r>
        <w:rPr>
          <w:rFonts w:ascii="Times New Roman" w:hAnsi="Times New Roman"/>
          <w:b/>
          <w:color w:val="000000"/>
          <w:sz w:val="28"/>
        </w:rPr>
        <w:lastRenderedPageBreak/>
        <w:t xml:space="preserve">ПОУРОЧНОЕ ПЛАНИРОВАНИЕ </w:t>
      </w:r>
    </w:p>
    <w:p w:rsidR="006F3F1E" w:rsidRDefault="00D264FA">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320"/>
        <w:gridCol w:w="1280"/>
        <w:gridCol w:w="1841"/>
        <w:gridCol w:w="1910"/>
        <w:gridCol w:w="1423"/>
        <w:gridCol w:w="2221"/>
      </w:tblGrid>
      <w:tr w:rsidR="006F3F1E">
        <w:trPr>
          <w:trHeight w:val="144"/>
          <w:tblCellSpacing w:w="20" w:type="nil"/>
        </w:trPr>
        <w:tc>
          <w:tcPr>
            <w:tcW w:w="385" w:type="dxa"/>
            <w:vMerge w:val="restart"/>
            <w:tcMar>
              <w:top w:w="50" w:type="dxa"/>
              <w:left w:w="100" w:type="dxa"/>
            </w:tcMar>
            <w:vAlign w:val="center"/>
          </w:tcPr>
          <w:p w:rsidR="006F3F1E" w:rsidRDefault="00D264FA">
            <w:pPr>
              <w:spacing w:after="0"/>
              <w:ind w:left="135"/>
            </w:pPr>
            <w:r>
              <w:rPr>
                <w:rFonts w:ascii="Times New Roman" w:hAnsi="Times New Roman"/>
                <w:b/>
                <w:color w:val="000000"/>
                <w:sz w:val="24"/>
              </w:rPr>
              <w:t xml:space="preserve">№ п/п </w:t>
            </w:r>
          </w:p>
          <w:p w:rsidR="006F3F1E" w:rsidRDefault="006F3F1E">
            <w:pPr>
              <w:spacing w:after="0"/>
              <w:ind w:left="135"/>
            </w:pPr>
          </w:p>
        </w:tc>
        <w:tc>
          <w:tcPr>
            <w:tcW w:w="2904" w:type="dxa"/>
            <w:vMerge w:val="restart"/>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F3F1E" w:rsidRDefault="006F3F1E">
            <w:pPr>
              <w:spacing w:after="0"/>
              <w:ind w:left="135"/>
            </w:pPr>
          </w:p>
        </w:tc>
        <w:tc>
          <w:tcPr>
            <w:tcW w:w="0" w:type="auto"/>
            <w:gridSpan w:val="3"/>
            <w:tcMar>
              <w:top w:w="50" w:type="dxa"/>
              <w:left w:w="100" w:type="dxa"/>
            </w:tcMar>
            <w:vAlign w:val="center"/>
          </w:tcPr>
          <w:p w:rsidR="006F3F1E" w:rsidRDefault="00D264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63" w:type="dxa"/>
            <w:vMerge w:val="restart"/>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F3F1E" w:rsidRDefault="006F3F1E">
            <w:pPr>
              <w:spacing w:after="0"/>
              <w:ind w:left="135"/>
            </w:pPr>
          </w:p>
        </w:tc>
        <w:tc>
          <w:tcPr>
            <w:tcW w:w="1991" w:type="dxa"/>
            <w:vMerge w:val="restart"/>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F3F1E" w:rsidRDefault="006F3F1E">
            <w:pPr>
              <w:spacing w:after="0"/>
              <w:ind w:left="135"/>
            </w:pPr>
          </w:p>
        </w:tc>
      </w:tr>
      <w:tr w:rsidR="006F3F1E">
        <w:trPr>
          <w:trHeight w:val="144"/>
          <w:tblCellSpacing w:w="20" w:type="nil"/>
        </w:trPr>
        <w:tc>
          <w:tcPr>
            <w:tcW w:w="0" w:type="auto"/>
            <w:vMerge/>
            <w:tcBorders>
              <w:top w:val="nil"/>
            </w:tcBorders>
            <w:tcMar>
              <w:top w:w="50" w:type="dxa"/>
              <w:left w:w="100" w:type="dxa"/>
            </w:tcMar>
          </w:tcPr>
          <w:p w:rsidR="006F3F1E" w:rsidRDefault="006F3F1E"/>
        </w:tc>
        <w:tc>
          <w:tcPr>
            <w:tcW w:w="0" w:type="auto"/>
            <w:vMerge/>
            <w:tcBorders>
              <w:top w:val="nil"/>
            </w:tcBorders>
            <w:tcMar>
              <w:top w:w="50" w:type="dxa"/>
              <w:left w:w="100" w:type="dxa"/>
            </w:tcMar>
          </w:tcPr>
          <w:p w:rsidR="006F3F1E" w:rsidRDefault="006F3F1E"/>
        </w:tc>
        <w:tc>
          <w:tcPr>
            <w:tcW w:w="842" w:type="dxa"/>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F3F1E" w:rsidRDefault="006F3F1E">
            <w:pPr>
              <w:spacing w:after="0"/>
              <w:ind w:left="135"/>
            </w:pPr>
          </w:p>
        </w:tc>
        <w:tc>
          <w:tcPr>
            <w:tcW w:w="1543" w:type="dxa"/>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3F1E" w:rsidRDefault="006F3F1E">
            <w:pPr>
              <w:spacing w:after="0"/>
              <w:ind w:left="135"/>
            </w:pPr>
          </w:p>
        </w:tc>
        <w:tc>
          <w:tcPr>
            <w:tcW w:w="1641" w:type="dxa"/>
            <w:tcMar>
              <w:top w:w="50" w:type="dxa"/>
              <w:left w:w="100" w:type="dxa"/>
            </w:tcMar>
            <w:vAlign w:val="center"/>
          </w:tcPr>
          <w:p w:rsidR="006F3F1E" w:rsidRDefault="00D264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F3F1E" w:rsidRDefault="006F3F1E">
            <w:pPr>
              <w:spacing w:after="0"/>
              <w:ind w:left="135"/>
            </w:pPr>
          </w:p>
        </w:tc>
        <w:tc>
          <w:tcPr>
            <w:tcW w:w="0" w:type="auto"/>
            <w:vMerge/>
            <w:tcBorders>
              <w:top w:val="nil"/>
            </w:tcBorders>
            <w:tcMar>
              <w:top w:w="50" w:type="dxa"/>
              <w:left w:w="100" w:type="dxa"/>
            </w:tcMar>
          </w:tcPr>
          <w:p w:rsidR="006F3F1E" w:rsidRDefault="006F3F1E"/>
        </w:tc>
        <w:tc>
          <w:tcPr>
            <w:tcW w:w="0" w:type="auto"/>
            <w:vMerge/>
            <w:tcBorders>
              <w:top w:val="nil"/>
            </w:tcBorders>
            <w:tcMar>
              <w:top w:w="50" w:type="dxa"/>
              <w:left w:w="100" w:type="dxa"/>
            </w:tcMar>
          </w:tcPr>
          <w:p w:rsidR="006F3F1E" w:rsidRDefault="006F3F1E"/>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Введение</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06.09.2023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13.09.2023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3</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20.09.2023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4</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27.09.2023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5</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Возникновение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04.10.2023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6</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Религии мира и их основатели</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11.10.2023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7</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Священные книги религий мира: Иудаизм и христианство</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18.10.2023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8</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w:t>
            </w: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25.10.2023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9</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Хранители предания в религиях мира</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08.11.2023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10</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15.11.2023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11</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Понятие греха, раскаяния и воздаяния</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Человек в религиозных традициях мира</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29.11.2023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13</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29.11.2023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14</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06.12.2023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15</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13.12.2023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16</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20.12.2023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17</w:t>
            </w:r>
          </w:p>
        </w:tc>
        <w:tc>
          <w:tcPr>
            <w:tcW w:w="2904" w:type="dxa"/>
            <w:tcMar>
              <w:top w:w="50" w:type="dxa"/>
              <w:left w:w="100" w:type="dxa"/>
            </w:tcMar>
            <w:vAlign w:val="center"/>
          </w:tcPr>
          <w:p w:rsidR="006F3F1E" w:rsidRDefault="00D264FA">
            <w:pPr>
              <w:spacing w:after="0"/>
              <w:ind w:left="135"/>
            </w:pPr>
            <w:r>
              <w:rPr>
                <w:rFonts w:ascii="Times New Roman" w:hAnsi="Times New Roman"/>
                <w:color w:val="000000"/>
                <w:sz w:val="24"/>
              </w:rPr>
              <w:t>ОУ: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r>
              <w:rPr>
                <w:rFonts w:ascii="Times New Roman" w:hAnsi="Times New Roman"/>
                <w:color w:val="000000"/>
                <w:sz w:val="24"/>
              </w:rPr>
              <w:t>»</w:t>
            </w:r>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27.12.2023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18</w:t>
            </w:r>
          </w:p>
        </w:tc>
        <w:tc>
          <w:tcPr>
            <w:tcW w:w="2904" w:type="dxa"/>
            <w:tcMar>
              <w:top w:w="50" w:type="dxa"/>
              <w:left w:w="100" w:type="dxa"/>
            </w:tcMar>
            <w:vAlign w:val="center"/>
          </w:tcPr>
          <w:p w:rsidR="006F3F1E" w:rsidRDefault="00D264FA">
            <w:pPr>
              <w:spacing w:after="0"/>
              <w:ind w:left="135"/>
            </w:pPr>
            <w:r>
              <w:rPr>
                <w:rFonts w:ascii="Times New Roman" w:hAnsi="Times New Roman"/>
                <w:color w:val="000000"/>
                <w:sz w:val="24"/>
              </w:rPr>
              <w:t>ОУ: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r>
              <w:rPr>
                <w:rFonts w:ascii="Times New Roman" w:hAnsi="Times New Roman"/>
                <w:color w:val="000000"/>
                <w:sz w:val="24"/>
              </w:rPr>
              <w:t>»</w:t>
            </w:r>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17.01.2024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19</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24.01.2024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20</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религий</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31.01.2024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21</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Религиозные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31.01.2024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22</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Религиозные ритуалы, обычаи и обряды</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07.02.2024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23</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Паломничества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святыни</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14.02.2024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24</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21.02.2024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25</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Религия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06.03.2024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27</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Нравственные заповеди в религиях мира</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13.03.2024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28</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 xml:space="preserve">Милосердие. Забота о </w:t>
            </w:r>
            <w:proofErr w:type="gramStart"/>
            <w:r w:rsidRPr="006135A6">
              <w:rPr>
                <w:rFonts w:ascii="Times New Roman" w:hAnsi="Times New Roman"/>
                <w:color w:val="000000"/>
                <w:sz w:val="24"/>
                <w:lang w:val="ru-RU"/>
              </w:rPr>
              <w:t>слабых</w:t>
            </w:r>
            <w:proofErr w:type="gramEnd"/>
            <w:r w:rsidRPr="006135A6">
              <w:rPr>
                <w:rFonts w:ascii="Times New Roman" w:hAnsi="Times New Roman"/>
                <w:color w:val="000000"/>
                <w:sz w:val="24"/>
                <w:lang w:val="ru-RU"/>
              </w:rPr>
              <w:t xml:space="preserve"> и взаимопомощь</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20.03.2024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29</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Семья</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03.04.2024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30</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10.04.2024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31</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Любовь и уважение к Отечеству</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17.04.2024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32</w:t>
            </w:r>
          </w:p>
        </w:tc>
        <w:tc>
          <w:tcPr>
            <w:tcW w:w="2904" w:type="dxa"/>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ОУ «История религий в России»</w:t>
            </w:r>
          </w:p>
        </w:tc>
        <w:tc>
          <w:tcPr>
            <w:tcW w:w="842"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24.04.2024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33</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08.05.2024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385" w:type="dxa"/>
            <w:tcMar>
              <w:top w:w="50" w:type="dxa"/>
              <w:left w:w="100" w:type="dxa"/>
            </w:tcMar>
            <w:vAlign w:val="center"/>
          </w:tcPr>
          <w:p w:rsidR="006F3F1E" w:rsidRDefault="00D264FA">
            <w:pPr>
              <w:spacing w:after="0"/>
            </w:pPr>
            <w:r>
              <w:rPr>
                <w:rFonts w:ascii="Times New Roman" w:hAnsi="Times New Roman"/>
                <w:color w:val="000000"/>
                <w:sz w:val="24"/>
              </w:rPr>
              <w:t>34</w:t>
            </w:r>
          </w:p>
        </w:tc>
        <w:tc>
          <w:tcPr>
            <w:tcW w:w="2904" w:type="dxa"/>
            <w:tcMar>
              <w:top w:w="50" w:type="dxa"/>
              <w:left w:w="100" w:type="dxa"/>
            </w:tcMar>
            <w:vAlign w:val="center"/>
          </w:tcPr>
          <w:p w:rsidR="006F3F1E" w:rsidRDefault="00D264FA">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842"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1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263" w:type="dxa"/>
            <w:tcMar>
              <w:top w:w="50" w:type="dxa"/>
              <w:left w:w="100" w:type="dxa"/>
            </w:tcMar>
            <w:vAlign w:val="center"/>
          </w:tcPr>
          <w:p w:rsidR="006F3F1E" w:rsidRDefault="00D264FA">
            <w:pPr>
              <w:spacing w:after="0"/>
              <w:ind w:left="135"/>
            </w:pPr>
            <w:r>
              <w:rPr>
                <w:rFonts w:ascii="Times New Roman" w:hAnsi="Times New Roman"/>
                <w:color w:val="000000"/>
                <w:sz w:val="24"/>
              </w:rPr>
              <w:t xml:space="preserve"> 15.05.2024 </w:t>
            </w:r>
          </w:p>
        </w:tc>
        <w:tc>
          <w:tcPr>
            <w:tcW w:w="1991" w:type="dxa"/>
            <w:tcMar>
              <w:top w:w="50" w:type="dxa"/>
              <w:left w:w="100" w:type="dxa"/>
            </w:tcMar>
            <w:vAlign w:val="center"/>
          </w:tcPr>
          <w:p w:rsidR="006F3F1E" w:rsidRDefault="006F3F1E">
            <w:pPr>
              <w:spacing w:after="0"/>
              <w:ind w:left="135"/>
            </w:pPr>
          </w:p>
        </w:tc>
      </w:tr>
      <w:tr w:rsidR="006F3F1E">
        <w:trPr>
          <w:trHeight w:val="144"/>
          <w:tblCellSpacing w:w="20" w:type="nil"/>
        </w:trPr>
        <w:tc>
          <w:tcPr>
            <w:tcW w:w="0" w:type="auto"/>
            <w:gridSpan w:val="2"/>
            <w:tcMar>
              <w:top w:w="50" w:type="dxa"/>
              <w:left w:w="100" w:type="dxa"/>
            </w:tcMar>
            <w:vAlign w:val="center"/>
          </w:tcPr>
          <w:p w:rsidR="006F3F1E" w:rsidRPr="006135A6" w:rsidRDefault="00D264FA">
            <w:pPr>
              <w:spacing w:after="0"/>
              <w:ind w:left="135"/>
              <w:rPr>
                <w:lang w:val="ru-RU"/>
              </w:rPr>
            </w:pPr>
            <w:r w:rsidRPr="006135A6">
              <w:rPr>
                <w:rFonts w:ascii="Times New Roman" w:hAnsi="Times New Roman"/>
                <w:color w:val="000000"/>
                <w:sz w:val="24"/>
                <w:lang w:val="ru-RU"/>
              </w:rPr>
              <w:t>ОБЩЕЕ КОЛИЧЕСТВО ЧАСОВ ПО ПРОГРАММЕ</w:t>
            </w:r>
          </w:p>
        </w:tc>
        <w:tc>
          <w:tcPr>
            <w:tcW w:w="1324" w:type="dxa"/>
            <w:tcMar>
              <w:top w:w="50" w:type="dxa"/>
              <w:left w:w="100" w:type="dxa"/>
            </w:tcMar>
            <w:vAlign w:val="center"/>
          </w:tcPr>
          <w:p w:rsidR="006F3F1E" w:rsidRDefault="00D264FA">
            <w:pPr>
              <w:spacing w:after="0"/>
              <w:ind w:left="135"/>
              <w:jc w:val="center"/>
            </w:pPr>
            <w:r w:rsidRPr="006135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3"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1641" w:type="dxa"/>
            <w:tcMar>
              <w:top w:w="50" w:type="dxa"/>
              <w:left w:w="100" w:type="dxa"/>
            </w:tcMar>
            <w:vAlign w:val="center"/>
          </w:tcPr>
          <w:p w:rsidR="006F3F1E" w:rsidRDefault="00D264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3F1E" w:rsidRDefault="006F3F1E"/>
        </w:tc>
      </w:tr>
    </w:tbl>
    <w:p w:rsidR="006F3F1E" w:rsidRDefault="006F3F1E">
      <w:pPr>
        <w:sectPr w:rsidR="006F3F1E">
          <w:pgSz w:w="16383" w:h="11906" w:orient="landscape"/>
          <w:pgMar w:top="1134" w:right="850" w:bottom="1134" w:left="1701" w:header="720" w:footer="720" w:gutter="0"/>
          <w:cols w:space="720"/>
        </w:sectPr>
      </w:pPr>
    </w:p>
    <w:p w:rsidR="006F3F1E" w:rsidRPr="00DD075C" w:rsidRDefault="00D264FA">
      <w:pPr>
        <w:spacing w:after="0"/>
        <w:ind w:left="120"/>
        <w:rPr>
          <w:lang w:val="ru-RU"/>
        </w:rPr>
      </w:pPr>
      <w:bookmarkStart w:id="11" w:name="block-23225304"/>
      <w:bookmarkEnd w:id="10"/>
      <w:r w:rsidRPr="00DD075C">
        <w:rPr>
          <w:rFonts w:ascii="Times New Roman" w:hAnsi="Times New Roman"/>
          <w:b/>
          <w:color w:val="000000"/>
          <w:sz w:val="28"/>
          <w:lang w:val="ru-RU"/>
        </w:rPr>
        <w:lastRenderedPageBreak/>
        <w:t>УЧЕБНО-МЕТОДИЧЕСКОЕ ОБЕСПЕЧЕНИЕ ОБРАЗОВАТЕЛЬНОГО ПРОЦЕССА</w:t>
      </w:r>
    </w:p>
    <w:p w:rsidR="006F3F1E" w:rsidRPr="00DD075C" w:rsidRDefault="00D264FA">
      <w:pPr>
        <w:spacing w:after="0" w:line="480" w:lineRule="auto"/>
        <w:ind w:left="120"/>
        <w:rPr>
          <w:lang w:val="ru-RU"/>
        </w:rPr>
      </w:pPr>
      <w:r w:rsidRPr="00DD075C">
        <w:rPr>
          <w:rFonts w:ascii="Times New Roman" w:hAnsi="Times New Roman"/>
          <w:b/>
          <w:color w:val="000000"/>
          <w:sz w:val="28"/>
          <w:lang w:val="ru-RU"/>
        </w:rPr>
        <w:t>ОБЯЗАТЕЛЬНЫЕ УЧЕБНЫЕ МАТЕРИАЛЫ ДЛЯ УЧЕНИКА</w:t>
      </w:r>
    </w:p>
    <w:p w:rsidR="006F3F1E" w:rsidRPr="006135A6" w:rsidRDefault="00D264FA">
      <w:pPr>
        <w:spacing w:after="0" w:line="480" w:lineRule="auto"/>
        <w:ind w:left="120"/>
        <w:rPr>
          <w:lang w:val="ru-RU"/>
        </w:rPr>
      </w:pPr>
      <w:bookmarkStart w:id="12" w:name="f6b27581-fca6-45df-a2b1-2138b4a1b0bc"/>
      <w:r w:rsidRPr="006135A6">
        <w:rPr>
          <w:rFonts w:ascii="Times New Roman" w:hAnsi="Times New Roman"/>
          <w:color w:val="000000"/>
          <w:sz w:val="28"/>
          <w:lang w:val="ru-RU"/>
        </w:rPr>
        <w:t xml:space="preserve">• Основы религиозных культур и светской этики. Основы религиозных культур народов России: 4-й класс: учебник, 4 класс/ </w:t>
      </w:r>
      <w:proofErr w:type="spellStart"/>
      <w:r w:rsidRPr="006135A6">
        <w:rPr>
          <w:rFonts w:ascii="Times New Roman" w:hAnsi="Times New Roman"/>
          <w:color w:val="000000"/>
          <w:sz w:val="28"/>
          <w:lang w:val="ru-RU"/>
        </w:rPr>
        <w:t>Беглов</w:t>
      </w:r>
      <w:proofErr w:type="spellEnd"/>
      <w:r w:rsidRPr="006135A6">
        <w:rPr>
          <w:rFonts w:ascii="Times New Roman" w:hAnsi="Times New Roman"/>
          <w:color w:val="000000"/>
          <w:sz w:val="28"/>
          <w:lang w:val="ru-RU"/>
        </w:rPr>
        <w:t xml:space="preserve"> А.Л., Саплина Е.В., Токарева Е.С., </w:t>
      </w:r>
      <w:proofErr w:type="spellStart"/>
      <w:r w:rsidRPr="006135A6">
        <w:rPr>
          <w:rFonts w:ascii="Times New Roman" w:hAnsi="Times New Roman"/>
          <w:color w:val="000000"/>
          <w:sz w:val="28"/>
          <w:lang w:val="ru-RU"/>
        </w:rPr>
        <w:t>Ярлыкапов</w:t>
      </w:r>
      <w:proofErr w:type="spellEnd"/>
      <w:r w:rsidRPr="006135A6">
        <w:rPr>
          <w:rFonts w:ascii="Times New Roman" w:hAnsi="Times New Roman"/>
          <w:color w:val="000000"/>
          <w:sz w:val="28"/>
          <w:lang w:val="ru-RU"/>
        </w:rPr>
        <w:t xml:space="preserve"> А.А., Акционерное общество «Издательство «Просвещение»</w:t>
      </w:r>
      <w:bookmarkEnd w:id="12"/>
    </w:p>
    <w:p w:rsidR="006F3F1E" w:rsidRPr="006135A6" w:rsidRDefault="006F3F1E">
      <w:pPr>
        <w:spacing w:after="0" w:line="480" w:lineRule="auto"/>
        <w:ind w:left="120"/>
        <w:rPr>
          <w:lang w:val="ru-RU"/>
        </w:rPr>
      </w:pPr>
    </w:p>
    <w:p w:rsidR="006F3F1E" w:rsidRPr="006135A6" w:rsidRDefault="006F3F1E">
      <w:pPr>
        <w:spacing w:after="0"/>
        <w:ind w:left="120"/>
        <w:rPr>
          <w:lang w:val="ru-RU"/>
        </w:rPr>
      </w:pPr>
    </w:p>
    <w:p w:rsidR="006F3F1E" w:rsidRPr="006135A6" w:rsidRDefault="00D264FA">
      <w:pPr>
        <w:spacing w:after="0" w:line="480" w:lineRule="auto"/>
        <w:ind w:left="120"/>
        <w:rPr>
          <w:lang w:val="ru-RU"/>
        </w:rPr>
      </w:pPr>
      <w:r w:rsidRPr="006135A6">
        <w:rPr>
          <w:rFonts w:ascii="Times New Roman" w:hAnsi="Times New Roman"/>
          <w:b/>
          <w:color w:val="000000"/>
          <w:sz w:val="28"/>
          <w:lang w:val="ru-RU"/>
        </w:rPr>
        <w:t>МЕТОДИЧЕСКИЕ МАТЕРИАЛЫ ДЛЯ УЧИТЕЛЯ</w:t>
      </w:r>
    </w:p>
    <w:p w:rsidR="006F3F1E" w:rsidRPr="006135A6" w:rsidRDefault="00D264FA">
      <w:pPr>
        <w:spacing w:after="0" w:line="480" w:lineRule="auto"/>
        <w:ind w:left="120"/>
        <w:rPr>
          <w:lang w:val="ru-RU"/>
        </w:rPr>
      </w:pPr>
      <w:bookmarkStart w:id="13" w:name="542409a4-46a4-4f69-8094-40d6a7dde625"/>
      <w:r w:rsidRPr="006135A6">
        <w:rPr>
          <w:rFonts w:ascii="Times New Roman" w:hAnsi="Times New Roman"/>
          <w:color w:val="000000"/>
          <w:sz w:val="28"/>
          <w:lang w:val="ru-RU"/>
        </w:rPr>
        <w:t xml:space="preserve">Основы религиозных культур и светской этики: традиционные религии России:4 класс книга для учителя / А.В. </w:t>
      </w:r>
      <w:proofErr w:type="spellStart"/>
      <w:r w:rsidRPr="006135A6">
        <w:rPr>
          <w:rFonts w:ascii="Times New Roman" w:hAnsi="Times New Roman"/>
          <w:color w:val="000000"/>
          <w:sz w:val="28"/>
          <w:lang w:val="ru-RU"/>
        </w:rPr>
        <w:t>Гинкель</w:t>
      </w:r>
      <w:proofErr w:type="spellEnd"/>
      <w:r w:rsidRPr="006135A6">
        <w:rPr>
          <w:rFonts w:ascii="Times New Roman" w:hAnsi="Times New Roman"/>
          <w:color w:val="000000"/>
          <w:sz w:val="28"/>
          <w:lang w:val="ru-RU"/>
        </w:rPr>
        <w:t xml:space="preserve">, Г.Р. </w:t>
      </w:r>
      <w:proofErr w:type="spellStart"/>
      <w:r w:rsidRPr="006135A6">
        <w:rPr>
          <w:rFonts w:ascii="Times New Roman" w:hAnsi="Times New Roman"/>
          <w:color w:val="000000"/>
          <w:sz w:val="28"/>
          <w:lang w:val="ru-RU"/>
        </w:rPr>
        <w:t>Газиева</w:t>
      </w:r>
      <w:proofErr w:type="spellEnd"/>
      <w:r w:rsidRPr="006135A6">
        <w:rPr>
          <w:rFonts w:ascii="Times New Roman" w:hAnsi="Times New Roman"/>
          <w:color w:val="000000"/>
          <w:sz w:val="28"/>
          <w:lang w:val="ru-RU"/>
        </w:rPr>
        <w:t xml:space="preserve">, Л.Н. </w:t>
      </w:r>
      <w:proofErr w:type="spellStart"/>
      <w:r w:rsidRPr="006135A6">
        <w:rPr>
          <w:rFonts w:ascii="Times New Roman" w:hAnsi="Times New Roman"/>
          <w:color w:val="000000"/>
          <w:sz w:val="28"/>
          <w:lang w:val="ru-RU"/>
        </w:rPr>
        <w:t>Бимбат</w:t>
      </w:r>
      <w:proofErr w:type="spellEnd"/>
      <w:r w:rsidRPr="006135A6">
        <w:rPr>
          <w:rFonts w:ascii="Times New Roman" w:hAnsi="Times New Roman"/>
          <w:color w:val="000000"/>
          <w:sz w:val="28"/>
          <w:lang w:val="ru-RU"/>
        </w:rPr>
        <w:t xml:space="preserve"> и др. - Москва Издательский центр "</w:t>
      </w:r>
      <w:proofErr w:type="spellStart"/>
      <w:r w:rsidRPr="006135A6">
        <w:rPr>
          <w:rFonts w:ascii="Times New Roman" w:hAnsi="Times New Roman"/>
          <w:color w:val="000000"/>
          <w:sz w:val="28"/>
          <w:lang w:val="ru-RU"/>
        </w:rPr>
        <w:t>вентана</w:t>
      </w:r>
      <w:proofErr w:type="spellEnd"/>
      <w:r w:rsidRPr="006135A6">
        <w:rPr>
          <w:rFonts w:ascii="Times New Roman" w:hAnsi="Times New Roman"/>
          <w:color w:val="000000"/>
          <w:sz w:val="28"/>
          <w:lang w:val="ru-RU"/>
        </w:rPr>
        <w:t>-Граф" 2014. - 256 с.</w:t>
      </w:r>
      <w:bookmarkEnd w:id="13"/>
      <w:r w:rsidRPr="006135A6">
        <w:rPr>
          <w:rFonts w:ascii="Times New Roman" w:hAnsi="Times New Roman"/>
          <w:color w:val="000000"/>
          <w:sz w:val="28"/>
          <w:lang w:val="ru-RU"/>
        </w:rPr>
        <w:t>‌​</w:t>
      </w:r>
    </w:p>
    <w:p w:rsidR="006F3F1E" w:rsidRPr="006135A6" w:rsidRDefault="006F3F1E">
      <w:pPr>
        <w:spacing w:after="0"/>
        <w:ind w:left="120"/>
        <w:rPr>
          <w:lang w:val="ru-RU"/>
        </w:rPr>
      </w:pPr>
    </w:p>
    <w:p w:rsidR="006F3F1E" w:rsidRPr="006135A6" w:rsidRDefault="00D264FA">
      <w:pPr>
        <w:spacing w:after="0" w:line="480" w:lineRule="auto"/>
        <w:ind w:left="120"/>
        <w:rPr>
          <w:lang w:val="ru-RU"/>
        </w:rPr>
      </w:pPr>
      <w:r w:rsidRPr="006135A6">
        <w:rPr>
          <w:rFonts w:ascii="Times New Roman" w:hAnsi="Times New Roman"/>
          <w:b/>
          <w:color w:val="000000"/>
          <w:sz w:val="28"/>
          <w:lang w:val="ru-RU"/>
        </w:rPr>
        <w:t>ЦИФРОВЫЕ ОБРАЗОВАТЕЛЬНЫЕ РЕСУРСЫ И РЕСУРСЫ СЕТИ ИНТЕРНЕТ</w:t>
      </w:r>
    </w:p>
    <w:bookmarkEnd w:id="11"/>
    <w:p w:rsidR="00D264FA" w:rsidRPr="009F60C0" w:rsidRDefault="00D264FA">
      <w:pPr>
        <w:rPr>
          <w:lang w:val="ru-RU"/>
        </w:rPr>
      </w:pPr>
    </w:p>
    <w:sectPr w:rsidR="00D264FA" w:rsidRPr="009F60C0" w:rsidSect="006F3F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D09"/>
    <w:multiLevelType w:val="multilevel"/>
    <w:tmpl w:val="EA381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A59E3"/>
    <w:multiLevelType w:val="multilevel"/>
    <w:tmpl w:val="27E6E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562D7"/>
    <w:multiLevelType w:val="multilevel"/>
    <w:tmpl w:val="516CE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07DE1"/>
    <w:multiLevelType w:val="multilevel"/>
    <w:tmpl w:val="EF4CB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3D56AA"/>
    <w:multiLevelType w:val="multilevel"/>
    <w:tmpl w:val="DEE0E974"/>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14442"/>
    <w:multiLevelType w:val="multilevel"/>
    <w:tmpl w:val="BDF6F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64902"/>
    <w:multiLevelType w:val="multilevel"/>
    <w:tmpl w:val="4434E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537F09"/>
    <w:multiLevelType w:val="multilevel"/>
    <w:tmpl w:val="95824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D0568A"/>
    <w:multiLevelType w:val="multilevel"/>
    <w:tmpl w:val="8CECC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454236"/>
    <w:multiLevelType w:val="multilevel"/>
    <w:tmpl w:val="C90C7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3A222E"/>
    <w:multiLevelType w:val="multilevel"/>
    <w:tmpl w:val="C9682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427722"/>
    <w:multiLevelType w:val="multilevel"/>
    <w:tmpl w:val="31783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1E24EA"/>
    <w:multiLevelType w:val="multilevel"/>
    <w:tmpl w:val="BC7C5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122A1B"/>
    <w:multiLevelType w:val="multilevel"/>
    <w:tmpl w:val="04323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
  </w:num>
  <w:num w:numId="4">
    <w:abstractNumId w:val="6"/>
  </w:num>
  <w:num w:numId="5">
    <w:abstractNumId w:val="5"/>
  </w:num>
  <w:num w:numId="6">
    <w:abstractNumId w:val="1"/>
  </w:num>
  <w:num w:numId="7">
    <w:abstractNumId w:val="3"/>
  </w:num>
  <w:num w:numId="8">
    <w:abstractNumId w:val="11"/>
  </w:num>
  <w:num w:numId="9">
    <w:abstractNumId w:val="0"/>
  </w:num>
  <w:num w:numId="10">
    <w:abstractNumId w:val="12"/>
  </w:num>
  <w:num w:numId="11">
    <w:abstractNumId w:val="13"/>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3F1E"/>
    <w:rsid w:val="0014044E"/>
    <w:rsid w:val="00563743"/>
    <w:rsid w:val="006135A6"/>
    <w:rsid w:val="006F3F1E"/>
    <w:rsid w:val="009F60C0"/>
    <w:rsid w:val="00D264FA"/>
    <w:rsid w:val="00DD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3F1E"/>
    <w:rPr>
      <w:color w:val="0000FF" w:themeColor="hyperlink"/>
      <w:u w:val="single"/>
    </w:rPr>
  </w:style>
  <w:style w:type="table" w:styleId="ac">
    <w:name w:val="Table Grid"/>
    <w:basedOn w:val="a1"/>
    <w:uiPriority w:val="59"/>
    <w:rsid w:val="006F3F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6611</Words>
  <Characters>37686</Characters>
  <Application>Microsoft Office Word</Application>
  <DocSecurity>0</DocSecurity>
  <Lines>314</Lines>
  <Paragraphs>88</Paragraphs>
  <ScaleCrop>false</ScaleCrop>
  <Company/>
  <LinksUpToDate>false</LinksUpToDate>
  <CharactersWithSpaces>44209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5</cp:revision>
  <dcterms:created xsi:type="dcterms:W3CDTF">2023-09-18T09:17:00Z</dcterms:created>
  <dcterms:modified xsi:type="dcterms:W3CDTF">2023-09-27T07:21:00Z</dcterms:modified>
</cp:coreProperties>
</file>