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E4" w:rsidRPr="007731A7" w:rsidRDefault="006973E4" w:rsidP="006973E4">
      <w:pPr>
        <w:ind w:left="120"/>
        <w:jc w:val="center"/>
        <w:rPr>
          <w:sz w:val="28"/>
          <w:szCs w:val="28"/>
        </w:rPr>
      </w:pPr>
      <w:r w:rsidRPr="007731A7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6973E4" w:rsidRPr="007731A7" w:rsidRDefault="006973E4" w:rsidP="006973E4">
      <w:pPr>
        <w:ind w:left="120"/>
        <w:jc w:val="center"/>
        <w:rPr>
          <w:sz w:val="28"/>
          <w:szCs w:val="28"/>
        </w:rPr>
      </w:pPr>
      <w:r w:rsidRPr="007731A7">
        <w:rPr>
          <w:b/>
          <w:color w:val="000000"/>
          <w:sz w:val="28"/>
          <w:szCs w:val="28"/>
        </w:rPr>
        <w:t xml:space="preserve">Министерство образования Красноярского края </w:t>
      </w:r>
    </w:p>
    <w:p w:rsidR="006973E4" w:rsidRPr="007731A7" w:rsidRDefault="006973E4" w:rsidP="006973E4">
      <w:pPr>
        <w:ind w:left="120"/>
        <w:jc w:val="center"/>
        <w:rPr>
          <w:sz w:val="28"/>
          <w:szCs w:val="28"/>
        </w:rPr>
      </w:pPr>
      <w:r w:rsidRPr="007731A7">
        <w:rPr>
          <w:b/>
          <w:color w:val="000000"/>
          <w:sz w:val="28"/>
          <w:szCs w:val="28"/>
        </w:rPr>
        <w:t>Управление образования администрации Туруханского района</w:t>
      </w:r>
    </w:p>
    <w:p w:rsidR="006973E4" w:rsidRPr="007731A7" w:rsidRDefault="006973E4" w:rsidP="006973E4">
      <w:pPr>
        <w:ind w:left="120"/>
        <w:jc w:val="center"/>
        <w:rPr>
          <w:sz w:val="28"/>
          <w:szCs w:val="28"/>
        </w:rPr>
      </w:pPr>
      <w:r w:rsidRPr="007731A7">
        <w:rPr>
          <w:b/>
          <w:color w:val="000000"/>
          <w:sz w:val="28"/>
          <w:szCs w:val="28"/>
        </w:rPr>
        <w:t>М</w:t>
      </w:r>
      <w:r w:rsidR="005929B8">
        <w:rPr>
          <w:b/>
          <w:color w:val="000000"/>
          <w:sz w:val="28"/>
          <w:szCs w:val="28"/>
        </w:rPr>
        <w:t>Б</w:t>
      </w:r>
      <w:r w:rsidRPr="007731A7">
        <w:rPr>
          <w:b/>
          <w:color w:val="000000"/>
          <w:sz w:val="28"/>
          <w:szCs w:val="28"/>
        </w:rPr>
        <w:t>ОУ "</w:t>
      </w:r>
      <w:proofErr w:type="spellStart"/>
      <w:r w:rsidRPr="007731A7">
        <w:rPr>
          <w:b/>
          <w:color w:val="000000"/>
          <w:sz w:val="28"/>
          <w:szCs w:val="28"/>
        </w:rPr>
        <w:t>Борская</w:t>
      </w:r>
      <w:proofErr w:type="spellEnd"/>
      <w:r w:rsidRPr="007731A7">
        <w:rPr>
          <w:b/>
          <w:color w:val="000000"/>
          <w:sz w:val="28"/>
          <w:szCs w:val="28"/>
        </w:rPr>
        <w:t xml:space="preserve"> СШ"</w:t>
      </w: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76"/>
        <w:gridCol w:w="2419"/>
        <w:gridCol w:w="3576"/>
      </w:tblGrid>
      <w:tr w:rsidR="006973E4" w:rsidRPr="007731A7" w:rsidTr="00ED4110">
        <w:tc>
          <w:tcPr>
            <w:tcW w:w="3114" w:type="dxa"/>
          </w:tcPr>
          <w:p w:rsidR="005929B8" w:rsidRPr="007731A7" w:rsidRDefault="005929B8" w:rsidP="005929B8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>СОГЛАСОВАНО</w:t>
            </w:r>
          </w:p>
          <w:p w:rsidR="005929B8" w:rsidRPr="007731A7" w:rsidRDefault="005929B8" w:rsidP="005929B8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929B8" w:rsidRPr="007731A7" w:rsidRDefault="005929B8" w:rsidP="005929B8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5929B8" w:rsidRPr="007731A7" w:rsidRDefault="005929B8" w:rsidP="005929B8">
            <w:pPr>
              <w:jc w:val="right"/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>Брагина Т.А.</w:t>
            </w:r>
          </w:p>
          <w:p w:rsidR="006973E4" w:rsidRPr="007731A7" w:rsidRDefault="005929B8" w:rsidP="005929B8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 xml:space="preserve"> «30» августа2023 г.</w:t>
            </w:r>
          </w:p>
        </w:tc>
        <w:tc>
          <w:tcPr>
            <w:tcW w:w="3115" w:type="dxa"/>
          </w:tcPr>
          <w:p w:rsidR="006973E4" w:rsidRPr="007731A7" w:rsidRDefault="006973E4" w:rsidP="00ED4110">
            <w:pPr>
              <w:rPr>
                <w:color w:val="000000"/>
                <w:sz w:val="28"/>
                <w:szCs w:val="28"/>
              </w:rPr>
            </w:pPr>
          </w:p>
          <w:p w:rsidR="006973E4" w:rsidRPr="007731A7" w:rsidRDefault="006973E4" w:rsidP="00ED41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973E4" w:rsidRPr="007731A7" w:rsidRDefault="006973E4" w:rsidP="00ED4110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>УТВЕРЖДЕНО</w:t>
            </w:r>
          </w:p>
          <w:p w:rsidR="006973E4" w:rsidRPr="007731A7" w:rsidRDefault="006973E4" w:rsidP="00ED4110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7731A7">
              <w:rPr>
                <w:color w:val="000000"/>
                <w:sz w:val="28"/>
                <w:szCs w:val="28"/>
              </w:rPr>
              <w:t>БорСШ</w:t>
            </w:r>
            <w:proofErr w:type="spellEnd"/>
            <w:r w:rsidRPr="007731A7">
              <w:rPr>
                <w:color w:val="000000"/>
                <w:sz w:val="28"/>
                <w:szCs w:val="28"/>
              </w:rPr>
              <w:t>"</w:t>
            </w:r>
          </w:p>
          <w:p w:rsidR="006973E4" w:rsidRPr="007731A7" w:rsidRDefault="006973E4" w:rsidP="00ED4110">
            <w:pPr>
              <w:rPr>
                <w:color w:val="000000"/>
                <w:sz w:val="28"/>
                <w:szCs w:val="28"/>
              </w:rPr>
            </w:pPr>
            <w:r w:rsidRPr="007731A7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6973E4" w:rsidRPr="007731A7" w:rsidRDefault="006973E4" w:rsidP="00ED4110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731A7">
              <w:rPr>
                <w:color w:val="000000"/>
                <w:sz w:val="28"/>
                <w:szCs w:val="28"/>
              </w:rPr>
              <w:t>Хильченко</w:t>
            </w:r>
            <w:proofErr w:type="spellEnd"/>
            <w:r w:rsidRPr="007731A7">
              <w:rPr>
                <w:color w:val="000000"/>
                <w:sz w:val="28"/>
                <w:szCs w:val="28"/>
              </w:rPr>
              <w:t xml:space="preserve"> Е.А</w:t>
            </w:r>
          </w:p>
          <w:p w:rsidR="006973E4" w:rsidRPr="007731A7" w:rsidRDefault="005929B8" w:rsidP="00ED411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>
              <w:rPr>
                <w:color w:val="000000"/>
                <w:sz w:val="28"/>
                <w:szCs w:val="28"/>
              </w:rPr>
              <w:t>каз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 97</w:t>
            </w:r>
            <w:r w:rsidR="006973E4" w:rsidRPr="007731A7">
              <w:rPr>
                <w:color w:val="000000"/>
                <w:sz w:val="28"/>
                <w:szCs w:val="28"/>
              </w:rPr>
              <w:t xml:space="preserve"> от «30» августа2023 г.</w:t>
            </w:r>
          </w:p>
          <w:p w:rsidR="006973E4" w:rsidRPr="007731A7" w:rsidRDefault="006973E4" w:rsidP="00ED411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6973E4" w:rsidRPr="007731A7" w:rsidRDefault="006973E4" w:rsidP="006973E4">
      <w:pPr>
        <w:ind w:left="120"/>
        <w:rPr>
          <w:sz w:val="28"/>
          <w:szCs w:val="28"/>
        </w:rPr>
      </w:pPr>
    </w:p>
    <w:p w:rsidR="00431DEE" w:rsidRPr="003745B4" w:rsidRDefault="00431DEE" w:rsidP="00431DEE">
      <w:pPr>
        <w:spacing w:line="408" w:lineRule="auto"/>
        <w:ind w:left="120"/>
        <w:jc w:val="center"/>
      </w:pPr>
      <w:r w:rsidRPr="003745B4">
        <w:rPr>
          <w:b/>
          <w:color w:val="000000"/>
          <w:sz w:val="28"/>
        </w:rPr>
        <w:t>РАБОЧАЯ ПРОГРАММА</w:t>
      </w:r>
    </w:p>
    <w:p w:rsidR="00431DEE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spacing w:line="408" w:lineRule="auto"/>
        <w:ind w:left="120"/>
        <w:jc w:val="center"/>
      </w:pPr>
      <w:r w:rsidRPr="003745B4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Финансовая грамотность</w:t>
      </w:r>
      <w:r w:rsidRPr="003745B4">
        <w:rPr>
          <w:b/>
          <w:color w:val="000000"/>
          <w:sz w:val="28"/>
        </w:rPr>
        <w:t>»</w:t>
      </w:r>
    </w:p>
    <w:p w:rsidR="00431DEE" w:rsidRPr="003745B4" w:rsidRDefault="00431DEE" w:rsidP="00431DEE">
      <w:pPr>
        <w:spacing w:line="408" w:lineRule="auto"/>
        <w:ind w:left="120"/>
        <w:jc w:val="center"/>
      </w:pPr>
      <w:r w:rsidRPr="003745B4">
        <w:rPr>
          <w:color w:val="000000"/>
          <w:sz w:val="28"/>
        </w:rPr>
        <w:t xml:space="preserve">для </w:t>
      </w:r>
      <w:proofErr w:type="gramStart"/>
      <w:r w:rsidRPr="003745B4">
        <w:rPr>
          <w:color w:val="000000"/>
          <w:sz w:val="28"/>
        </w:rPr>
        <w:t>обучающихся</w:t>
      </w:r>
      <w:proofErr w:type="gramEnd"/>
      <w:r w:rsidRPr="003745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</w:t>
      </w:r>
      <w:r w:rsidRPr="003745B4">
        <w:rPr>
          <w:color w:val="000000"/>
          <w:sz w:val="28"/>
        </w:rPr>
        <w:t xml:space="preserve"> класс</w:t>
      </w:r>
      <w:r w:rsidR="008049A3">
        <w:rPr>
          <w:color w:val="000000"/>
          <w:sz w:val="28"/>
        </w:rPr>
        <w:t>а</w:t>
      </w: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431DEE" w:rsidRPr="003745B4" w:rsidRDefault="00431DEE" w:rsidP="00431DEE">
      <w:pPr>
        <w:ind w:left="120"/>
        <w:jc w:val="center"/>
      </w:pPr>
    </w:p>
    <w:p w:rsidR="006973E4" w:rsidRDefault="00431DEE" w:rsidP="00431DEE">
      <w:pPr>
        <w:tabs>
          <w:tab w:val="center" w:pos="4737"/>
          <w:tab w:val="left" w:pos="6512"/>
        </w:tabs>
        <w:ind w:left="120"/>
        <w:rPr>
          <w:b/>
          <w:color w:val="000000"/>
          <w:sz w:val="28"/>
        </w:rPr>
      </w:pPr>
      <w:bookmarkStart w:id="0" w:name="758c7860-019e-4f63-872b-044256b5f058"/>
      <w:r>
        <w:rPr>
          <w:b/>
          <w:color w:val="000000"/>
          <w:sz w:val="28"/>
        </w:rPr>
        <w:tab/>
      </w:r>
      <w:r w:rsidRPr="003745B4">
        <w:rPr>
          <w:b/>
          <w:color w:val="000000"/>
          <w:sz w:val="28"/>
        </w:rPr>
        <w:t>поселок Бор</w:t>
      </w:r>
      <w:bookmarkEnd w:id="0"/>
      <w:r w:rsidRPr="003745B4">
        <w:rPr>
          <w:b/>
          <w:color w:val="000000"/>
          <w:sz w:val="28"/>
        </w:rPr>
        <w:t xml:space="preserve"> </w:t>
      </w:r>
      <w:bookmarkStart w:id="1" w:name="7bcf231d-60ce-4601-b24b-153af6cd5e58"/>
      <w:r w:rsidRPr="003745B4"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ab/>
      </w:r>
    </w:p>
    <w:p w:rsidR="00431DEE" w:rsidRDefault="00431DEE" w:rsidP="00431DEE">
      <w:pPr>
        <w:tabs>
          <w:tab w:val="center" w:pos="4737"/>
          <w:tab w:val="left" w:pos="6512"/>
        </w:tabs>
        <w:ind w:left="120"/>
        <w:rPr>
          <w:b/>
          <w:color w:val="000000"/>
          <w:sz w:val="28"/>
          <w:lang w:val="en-US"/>
        </w:rPr>
      </w:pPr>
    </w:p>
    <w:p w:rsidR="005929B8" w:rsidRPr="005929B8" w:rsidRDefault="005929B8" w:rsidP="00431DEE">
      <w:pPr>
        <w:tabs>
          <w:tab w:val="center" w:pos="4737"/>
          <w:tab w:val="left" w:pos="6512"/>
        </w:tabs>
        <w:ind w:left="120"/>
        <w:rPr>
          <w:b/>
          <w:color w:val="000000"/>
          <w:sz w:val="28"/>
          <w:lang w:val="en-US"/>
        </w:rPr>
      </w:pPr>
    </w:p>
    <w:p w:rsidR="00431DEE" w:rsidRPr="007731A7" w:rsidRDefault="00431DEE" w:rsidP="00431DEE">
      <w:pPr>
        <w:tabs>
          <w:tab w:val="center" w:pos="4737"/>
          <w:tab w:val="left" w:pos="6512"/>
        </w:tabs>
        <w:ind w:left="120"/>
        <w:rPr>
          <w:sz w:val="28"/>
          <w:szCs w:val="28"/>
        </w:rPr>
      </w:pPr>
    </w:p>
    <w:p w:rsidR="00F63272" w:rsidRPr="0009055A" w:rsidRDefault="00F63272" w:rsidP="00F6327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9055A">
        <w:rPr>
          <w:b/>
          <w:bCs/>
        </w:rPr>
        <w:lastRenderedPageBreak/>
        <w:t>Раздел 1. Пояснительная записка</w:t>
      </w:r>
    </w:p>
    <w:p w:rsidR="00F63272" w:rsidRPr="0009055A" w:rsidRDefault="00F63272" w:rsidP="005D7A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9055A">
        <w:t xml:space="preserve"> </w:t>
      </w:r>
      <w:r w:rsidRPr="0009055A">
        <w:tab/>
        <w:t xml:space="preserve">Рабочая программа по </w:t>
      </w:r>
      <w:r w:rsidR="005D7A7A" w:rsidRPr="0009055A">
        <w:t>финансовой грамотности</w:t>
      </w:r>
      <w:r w:rsidRPr="0009055A">
        <w:t xml:space="preserve"> для 10-11 классов составлена на основе:</w:t>
      </w:r>
    </w:p>
    <w:p w:rsidR="00F63272" w:rsidRPr="0009055A" w:rsidRDefault="00F63272" w:rsidP="005D7A7A">
      <w:pPr>
        <w:pStyle w:val="a3"/>
        <w:numPr>
          <w:ilvl w:val="0"/>
          <w:numId w:val="1"/>
        </w:numPr>
        <w:ind w:left="0" w:firstLine="709"/>
        <w:jc w:val="both"/>
      </w:pPr>
      <w:r w:rsidRPr="0009055A">
        <w:t xml:space="preserve">Программы основного общего образования по </w:t>
      </w:r>
      <w:r w:rsidR="005D7A7A" w:rsidRPr="0009055A">
        <w:t>финансовой грамотности</w:t>
      </w:r>
      <w:r w:rsidRPr="0009055A">
        <w:t xml:space="preserve"> и авторской программы под редакцией </w:t>
      </w:r>
      <w:r w:rsidR="005D7A7A" w:rsidRPr="0009055A">
        <w:t xml:space="preserve">Ю.В.Брехова, </w:t>
      </w:r>
      <w:proofErr w:type="spellStart"/>
      <w:r w:rsidR="005D7A7A" w:rsidRPr="0009055A">
        <w:t>А.П.Алмасов</w:t>
      </w:r>
      <w:proofErr w:type="spellEnd"/>
      <w:r w:rsidR="005D7A7A" w:rsidRPr="0009055A">
        <w:t xml:space="preserve">, Д.Ю. </w:t>
      </w:r>
      <w:proofErr w:type="spellStart"/>
      <w:r w:rsidR="005D7A7A" w:rsidRPr="0009055A">
        <w:t>Завьялов</w:t>
      </w:r>
      <w:proofErr w:type="spellEnd"/>
      <w:r w:rsidR="005D7A7A" w:rsidRPr="0009055A">
        <w:t xml:space="preserve">. </w:t>
      </w:r>
      <w:r w:rsidRPr="0009055A">
        <w:rPr>
          <w:sz w:val="28"/>
        </w:rPr>
        <w:t xml:space="preserve">М.: </w:t>
      </w:r>
      <w:r w:rsidR="005D7A7A" w:rsidRPr="0009055A">
        <w:t>ВИТА-ПРЕСС, 2021</w:t>
      </w:r>
      <w:r w:rsidRPr="0009055A">
        <w:t xml:space="preserve">г. </w:t>
      </w:r>
    </w:p>
    <w:p w:rsidR="00F63272" w:rsidRPr="0009055A" w:rsidRDefault="00F63272" w:rsidP="00514003">
      <w:pPr>
        <w:pStyle w:val="a3"/>
        <w:numPr>
          <w:ilvl w:val="0"/>
          <w:numId w:val="1"/>
        </w:numPr>
        <w:ind w:left="0" w:firstLine="709"/>
        <w:jc w:val="both"/>
      </w:pPr>
      <w:r w:rsidRPr="0009055A">
        <w:t>Основной образовательной программы основного общего образования МБОУ «</w:t>
      </w:r>
      <w:proofErr w:type="spellStart"/>
      <w:r w:rsidRPr="0009055A">
        <w:t>БорСШ</w:t>
      </w:r>
      <w:proofErr w:type="spellEnd"/>
      <w:r w:rsidRPr="0009055A">
        <w:t>».</w:t>
      </w:r>
    </w:p>
    <w:p w:rsidR="005D7A7A" w:rsidRPr="0009055A" w:rsidRDefault="00F63272" w:rsidP="00514003">
      <w:pPr>
        <w:pStyle w:val="a3"/>
        <w:numPr>
          <w:ilvl w:val="0"/>
          <w:numId w:val="1"/>
        </w:numPr>
        <w:ind w:left="0" w:firstLine="709"/>
        <w:jc w:val="both"/>
      </w:pPr>
      <w:r w:rsidRPr="0009055A">
        <w:t xml:space="preserve">Рабочих программ  к УМК под редакцией </w:t>
      </w:r>
      <w:r w:rsidR="005D7A7A" w:rsidRPr="0009055A">
        <w:t xml:space="preserve">Ю.В.Брехова, </w:t>
      </w:r>
      <w:proofErr w:type="spellStart"/>
      <w:r w:rsidR="005D7A7A" w:rsidRPr="0009055A">
        <w:t>А.П.Алмасов</w:t>
      </w:r>
      <w:proofErr w:type="spellEnd"/>
      <w:r w:rsidR="005D7A7A" w:rsidRPr="0009055A">
        <w:t xml:space="preserve">, Д.Ю. </w:t>
      </w:r>
      <w:proofErr w:type="spellStart"/>
      <w:r w:rsidR="005D7A7A" w:rsidRPr="0009055A">
        <w:t>Завьялов</w:t>
      </w:r>
      <w:proofErr w:type="spellEnd"/>
      <w:r w:rsidR="005D7A7A" w:rsidRPr="0009055A">
        <w:t xml:space="preserve">. «Финансовая грамотность 10-11 класс»  М.: ВИТА-ПРЕСС, 2021г. </w:t>
      </w:r>
    </w:p>
    <w:p w:rsidR="005D7A7A" w:rsidRPr="0009055A" w:rsidRDefault="005D7A7A" w:rsidP="00514003">
      <w:pPr>
        <w:pStyle w:val="a3"/>
        <w:tabs>
          <w:tab w:val="left" w:pos="708"/>
        </w:tabs>
        <w:suppressAutoHyphens/>
        <w:ind w:firstLine="709"/>
        <w:jc w:val="both"/>
      </w:pPr>
      <w:r w:rsidRPr="0009055A">
        <w:rPr>
          <w:b/>
          <w:bCs/>
        </w:rPr>
        <w:t>Цель обучения:</w:t>
      </w:r>
      <w:r w:rsidRPr="0009055A">
        <w:t xml:space="preserve"> формирование у учащихся </w:t>
      </w:r>
      <w:r w:rsidR="00321F05">
        <w:t xml:space="preserve">11 класса </w:t>
      </w:r>
      <w:r w:rsidRPr="0009055A">
        <w:t xml:space="preserve"> необходимых знаний, умений и навыков для принятия рациональных финансовых решений в сфере управления личными финансами.</w:t>
      </w:r>
    </w:p>
    <w:p w:rsidR="005D7A7A" w:rsidRPr="0009055A" w:rsidRDefault="005D7A7A" w:rsidP="005D7A7A">
      <w:pPr>
        <w:ind w:firstLine="851"/>
        <w:jc w:val="both"/>
      </w:pPr>
      <w:r w:rsidRPr="0009055A">
        <w:t xml:space="preserve">Главными </w:t>
      </w:r>
      <w:r w:rsidRPr="0009055A">
        <w:rPr>
          <w:b/>
        </w:rPr>
        <w:t>задачами</w:t>
      </w:r>
      <w:r w:rsidRPr="0009055A">
        <w:t xml:space="preserve"> реализации учебного предмета являются:</w:t>
      </w:r>
    </w:p>
    <w:p w:rsidR="005D7A7A" w:rsidRPr="0009055A" w:rsidRDefault="005D7A7A" w:rsidP="005D7A7A">
      <w:pPr>
        <w:ind w:firstLine="851"/>
        <w:jc w:val="both"/>
      </w:pPr>
      <w:r w:rsidRPr="0009055A">
        <w:t>- формирование базовых знаний о личных финансах, кредитно-финансовых посредниках, банковской системе, видах банковских карт, механизмов выпуска и обращения банковских карт, способов защиты от мошенников в процессе использования банковских карт; инвестиционной стратегии, инвестиционных финансовых инструментах; налоговой системе Росс</w:t>
      </w:r>
      <w:proofErr w:type="gramStart"/>
      <w:r w:rsidRPr="0009055A">
        <w:t>ии и ее</w:t>
      </w:r>
      <w:proofErr w:type="gramEnd"/>
      <w:r w:rsidRPr="0009055A">
        <w:t xml:space="preserve"> устройства, общих принципах работы налоговой службы; </w:t>
      </w:r>
      <w:proofErr w:type="gramStart"/>
      <w:r w:rsidRPr="0009055A">
        <w:t>видах налогов, уплачиваемых физическими лицами в России, оснований для взимания налогов с граждан России, способах расчёта сумм налогов к уплате; структуре и особенностях страхового рынка в России, основных участниках страховых отношений, алгоритме действия при наступлении страховых случаев;</w:t>
      </w:r>
      <w:proofErr w:type="gramEnd"/>
    </w:p>
    <w:p w:rsidR="005D7A7A" w:rsidRPr="0009055A" w:rsidRDefault="005D7A7A" w:rsidP="005D7A7A">
      <w:pPr>
        <w:ind w:firstLine="851"/>
        <w:jc w:val="both"/>
      </w:pPr>
      <w:proofErr w:type="gramStart"/>
      <w:r w:rsidRPr="0009055A">
        <w:t>- формирование базовых знаний о преимуществах и недостатках предприятий различных организационно-правовых форм; правилах создания нового бизнеса; программах в стране, регионе, городе, направленных на поддержку и развитие молодых предпринимателей; основных элементах бизнес-плана, последовательности его составления; видах режимов налогообложения бизнеса; признаках финансовой пирамиды, механизмах её функционирования и возможных последствий вовлечения в неё; возможных финансовых мошенничествах, с которыми можно столкнуться в сети Интернет;</w:t>
      </w:r>
      <w:proofErr w:type="gramEnd"/>
      <w:r w:rsidRPr="0009055A">
        <w:t xml:space="preserve"> </w:t>
      </w:r>
      <w:proofErr w:type="gramStart"/>
      <w:r w:rsidRPr="0009055A">
        <w:t>основах</w:t>
      </w:r>
      <w:proofErr w:type="gramEnd"/>
      <w:r w:rsidRPr="0009055A">
        <w:t xml:space="preserve"> функционирования пенсионной системы в России, видах пенсий и условий их получения, способах формирования будущей пенсии, факторах, определяющих размер будущей пенсии гражданина.</w:t>
      </w:r>
    </w:p>
    <w:p w:rsidR="005D7A7A" w:rsidRPr="0009055A" w:rsidRDefault="005D7A7A" w:rsidP="005D7A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F63272" w:rsidRPr="0009055A" w:rsidRDefault="00F63272" w:rsidP="005D7A7A">
      <w:pPr>
        <w:pStyle w:val="a5"/>
        <w:ind w:left="0"/>
        <w:jc w:val="center"/>
        <w:rPr>
          <w:b/>
        </w:rPr>
      </w:pPr>
      <w:r w:rsidRPr="0009055A">
        <w:rPr>
          <w:b/>
        </w:rPr>
        <w:t>Обоснование выбора содержания части программы по курсу географии</w:t>
      </w:r>
    </w:p>
    <w:p w:rsidR="00F63272" w:rsidRPr="0009055A" w:rsidRDefault="00F63272" w:rsidP="005D7A7A">
      <w:pPr>
        <w:autoSpaceDE w:val="0"/>
        <w:autoSpaceDN w:val="0"/>
        <w:adjustRightInd w:val="0"/>
        <w:ind w:firstLine="708"/>
        <w:jc w:val="both"/>
      </w:pPr>
      <w:r w:rsidRPr="0009055A">
        <w:t>Учебно-методический комплект (УМК) предназначен для 10-11 классов общеобразовательных учреждений. 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</w:t>
      </w:r>
      <w:r w:rsidR="008049A3">
        <w:t>3/2024</w:t>
      </w:r>
      <w:r w:rsidRPr="0009055A">
        <w:t xml:space="preserve"> учебный год. Содержание учебников соответствует федеральному государственному образовательному стандарту основного общего образования (ФГОС ООО, 2010 г.).</w:t>
      </w:r>
    </w:p>
    <w:p w:rsidR="00F63272" w:rsidRPr="0009055A" w:rsidRDefault="00F63272" w:rsidP="005D7A7A">
      <w:pPr>
        <w:ind w:firstLine="708"/>
        <w:jc w:val="both"/>
      </w:pPr>
      <w:r w:rsidRPr="0009055A">
        <w:t xml:space="preserve">Данная программа курса </w:t>
      </w:r>
      <w:r w:rsidR="005415D2" w:rsidRPr="0009055A">
        <w:t>финансовой грамотности</w:t>
      </w:r>
      <w:r w:rsidRPr="0009055A">
        <w:t xml:space="preserve"> для основной школы, рассчитана на 2 года и обеспечена УМК для каждого класса, который включает: </w:t>
      </w:r>
    </w:p>
    <w:p w:rsidR="005415D2" w:rsidRPr="0009055A" w:rsidRDefault="00F63272" w:rsidP="008457A6">
      <w:pPr>
        <w:pStyle w:val="a3"/>
        <w:numPr>
          <w:ilvl w:val="0"/>
          <w:numId w:val="25"/>
        </w:numPr>
        <w:suppressAutoHyphens/>
        <w:jc w:val="both"/>
      </w:pPr>
      <w:r w:rsidRPr="0009055A">
        <w:t xml:space="preserve">Учебник </w:t>
      </w:r>
      <w:r w:rsidR="005415D2" w:rsidRPr="0009055A">
        <w:t xml:space="preserve">Финансовая грамотность Ю.В.Брехова, </w:t>
      </w:r>
      <w:proofErr w:type="spellStart"/>
      <w:r w:rsidR="005415D2" w:rsidRPr="0009055A">
        <w:t>А.П.Алмасов</w:t>
      </w:r>
      <w:proofErr w:type="spellEnd"/>
      <w:r w:rsidR="005415D2" w:rsidRPr="0009055A">
        <w:t xml:space="preserve">, Д.Ю. </w:t>
      </w:r>
      <w:proofErr w:type="spellStart"/>
      <w:r w:rsidR="005415D2" w:rsidRPr="0009055A">
        <w:t>Завьялов</w:t>
      </w:r>
      <w:proofErr w:type="spellEnd"/>
      <w:r w:rsidR="005415D2" w:rsidRPr="0009055A">
        <w:t xml:space="preserve">. «Финансовая грамотность 10-11 класс»  М.: ВИТА-ПРЕСС, 2021г. </w:t>
      </w:r>
    </w:p>
    <w:p w:rsidR="00F63272" w:rsidRPr="0009055A" w:rsidRDefault="005415D2" w:rsidP="005415D2">
      <w:pPr>
        <w:jc w:val="both"/>
        <w:rPr>
          <w:bCs/>
        </w:rPr>
      </w:pPr>
      <w:r w:rsidRPr="0009055A">
        <w:t xml:space="preserve"> </w:t>
      </w:r>
      <w:r w:rsidR="00F63272" w:rsidRPr="0009055A">
        <w:rPr>
          <w:bCs/>
        </w:rPr>
        <w:t xml:space="preserve">Основной формой занятий является урок, который представляет собой по содержанию часть учебного курса </w:t>
      </w:r>
      <w:r w:rsidR="008457A6" w:rsidRPr="0009055A">
        <w:rPr>
          <w:bCs/>
        </w:rPr>
        <w:t xml:space="preserve"> финансовой грамотности </w:t>
      </w:r>
      <w:r w:rsidR="00F63272" w:rsidRPr="0009055A">
        <w:rPr>
          <w:bCs/>
        </w:rPr>
        <w:t>и имеет определенную дидактическую цель, обусловленную местом урока в учебном курсе, разделе, теме. На уроке применяются различные формы (фронтальная, индивидуальная, групповая, в парах постоянного и сменного состава).</w:t>
      </w:r>
    </w:p>
    <w:p w:rsidR="00F63272" w:rsidRPr="0009055A" w:rsidRDefault="00F63272" w:rsidP="005D7A7A">
      <w:pPr>
        <w:shd w:val="clear" w:color="auto" w:fill="FFFFFF"/>
        <w:jc w:val="both"/>
      </w:pPr>
      <w:r w:rsidRPr="0009055A">
        <w:lastRenderedPageBreak/>
        <w:t xml:space="preserve">Основными методами обучения предмету являются: </w:t>
      </w:r>
      <w:proofErr w:type="gramStart"/>
      <w:r w:rsidRPr="0009055A">
        <w:t>объяснительно-иллюстративный</w:t>
      </w:r>
      <w:proofErr w:type="gramEnd"/>
      <w:r w:rsidRPr="0009055A">
        <w:t xml:space="preserve">, репродуктивный и частично-поисковый. Для большей наглядности и информативности используется обучение с применением ИКТ. </w:t>
      </w:r>
    </w:p>
    <w:p w:rsidR="00F63272" w:rsidRPr="0009055A" w:rsidRDefault="00F63272" w:rsidP="005D7A7A">
      <w:pPr>
        <w:shd w:val="clear" w:color="auto" w:fill="FFFFFF"/>
        <w:ind w:firstLine="708"/>
        <w:jc w:val="both"/>
      </w:pPr>
      <w:r w:rsidRPr="0009055A">
        <w:t>Промежуточная аттестация (ПА) проводится в сроки, утвержденные годовым календарным графиком работы школы в формах указанных в учебном плане.</w:t>
      </w:r>
    </w:p>
    <w:p w:rsidR="00F63272" w:rsidRPr="0009055A" w:rsidRDefault="00F63272" w:rsidP="005D7A7A">
      <w:pPr>
        <w:ind w:firstLine="709"/>
        <w:jc w:val="center"/>
        <w:rPr>
          <w:b/>
          <w:spacing w:val="-4"/>
        </w:rPr>
      </w:pPr>
      <w:r w:rsidRPr="0009055A">
        <w:rPr>
          <w:b/>
          <w:spacing w:val="-4"/>
        </w:rPr>
        <w:t>Раздел 2. Общая характеристика учебного предмета</w:t>
      </w:r>
    </w:p>
    <w:p w:rsidR="00E767BF" w:rsidRPr="0009055A" w:rsidRDefault="00F63272" w:rsidP="00E767BF">
      <w:pPr>
        <w:spacing w:after="130"/>
        <w:ind w:firstLine="708"/>
        <w:jc w:val="both"/>
      </w:pPr>
      <w:r w:rsidRPr="0009055A">
        <w:rPr>
          <w:spacing w:val="-4"/>
        </w:rPr>
        <w:t xml:space="preserve">Курс по </w:t>
      </w:r>
      <w:r w:rsidR="00CE59D3" w:rsidRPr="0009055A">
        <w:rPr>
          <w:spacing w:val="-4"/>
        </w:rPr>
        <w:t>финансовой грамотности</w:t>
      </w:r>
      <w:r w:rsidRPr="0009055A">
        <w:rPr>
          <w:spacing w:val="-4"/>
        </w:rPr>
        <w:t xml:space="preserve"> на базовом уровне ориентируется, прежде всего, на </w:t>
      </w:r>
      <w:r w:rsidR="00E767BF" w:rsidRPr="0009055A">
        <w:t>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</w:t>
      </w:r>
    </w:p>
    <w:p w:rsidR="00F63272" w:rsidRPr="0009055A" w:rsidRDefault="00F63272" w:rsidP="00F63272">
      <w:pPr>
        <w:ind w:firstLine="709"/>
        <w:jc w:val="center"/>
        <w:rPr>
          <w:b/>
        </w:rPr>
      </w:pPr>
      <w:r w:rsidRPr="0009055A">
        <w:rPr>
          <w:b/>
        </w:rPr>
        <w:t>Раздел 3. Описание места учебного предмета</w:t>
      </w:r>
    </w:p>
    <w:p w:rsidR="00F63272" w:rsidRPr="0009055A" w:rsidRDefault="00F63272" w:rsidP="00F63272">
      <w:pPr>
        <w:tabs>
          <w:tab w:val="left" w:pos="709"/>
        </w:tabs>
        <w:autoSpaceDE w:val="0"/>
        <w:autoSpaceDN w:val="0"/>
        <w:adjustRightInd w:val="0"/>
        <w:jc w:val="both"/>
        <w:rPr>
          <w:spacing w:val="-1"/>
        </w:rPr>
      </w:pPr>
      <w:r w:rsidRPr="0009055A">
        <w:rPr>
          <w:spacing w:val="-3"/>
        </w:rPr>
        <w:tab/>
        <w:t xml:space="preserve">Содержание курса </w:t>
      </w:r>
      <w:r w:rsidR="00E767BF" w:rsidRPr="0009055A">
        <w:rPr>
          <w:spacing w:val="-3"/>
        </w:rPr>
        <w:t xml:space="preserve">финансовой грамотности </w:t>
      </w:r>
      <w:r w:rsidRPr="0009055A">
        <w:rPr>
          <w:spacing w:val="-3"/>
        </w:rPr>
        <w:t xml:space="preserve">в основной </w:t>
      </w:r>
      <w:r w:rsidRPr="0009055A">
        <w:rPr>
          <w:spacing w:val="-2"/>
        </w:rPr>
        <w:t>школе является базой для изучения общих закономерностей, теорий, законов, гипотез в старшей школе. Та</w:t>
      </w:r>
      <w:r w:rsidRPr="0009055A">
        <w:rPr>
          <w:spacing w:val="-4"/>
        </w:rPr>
        <w:t xml:space="preserve">ким образом, содержание курса в основной школе представляет </w:t>
      </w:r>
      <w:r w:rsidRPr="0009055A">
        <w:rPr>
          <w:spacing w:val="-2"/>
        </w:rPr>
        <w:t xml:space="preserve">собой базовое звено в системе непрерывного </w:t>
      </w:r>
      <w:r w:rsidRPr="0009055A">
        <w:rPr>
          <w:spacing w:val="1"/>
        </w:rPr>
        <w:t>образования и является основой для последующей уровневой и профильной дифференциации.</w:t>
      </w:r>
    </w:p>
    <w:p w:rsidR="00F63272" w:rsidRPr="0009055A" w:rsidRDefault="00321F05" w:rsidP="00F63272">
      <w:pPr>
        <w:pStyle w:val="a3"/>
        <w:ind w:firstLine="708"/>
        <w:jc w:val="both"/>
      </w:pPr>
      <w:r>
        <w:t>Учебный план в 11 классе  составляет  34</w:t>
      </w:r>
      <w:r w:rsidR="00F63272" w:rsidRPr="0009055A">
        <w:t xml:space="preserve"> </w:t>
      </w:r>
      <w:proofErr w:type="gramStart"/>
      <w:r w:rsidR="00F63272" w:rsidRPr="0009055A">
        <w:t>учебных</w:t>
      </w:r>
      <w:proofErr w:type="gramEnd"/>
      <w:r w:rsidR="00F63272" w:rsidRPr="0009055A">
        <w:t xml:space="preserve"> часа, из расчета 1 учебный час в неделю. В Федеральном базисном учебном плане на изучение курса «</w:t>
      </w:r>
      <w:r w:rsidR="00E767BF" w:rsidRPr="0009055A">
        <w:t>Финансовой грамотности</w:t>
      </w:r>
      <w:r w:rsidR="00F63272" w:rsidRPr="0009055A">
        <w:t xml:space="preserve">» </w:t>
      </w:r>
      <w:r>
        <w:t xml:space="preserve"> отводится</w:t>
      </w:r>
      <w:r w:rsidR="00F63272" w:rsidRPr="0009055A">
        <w:t xml:space="preserve"> </w:t>
      </w:r>
      <w:r>
        <w:t xml:space="preserve"> </w:t>
      </w:r>
      <w:r w:rsidR="00F63272" w:rsidRPr="0009055A">
        <w:t xml:space="preserve"> в 11 классе 34 часа. </w:t>
      </w:r>
    </w:p>
    <w:p w:rsidR="00F63272" w:rsidRPr="0009055A" w:rsidRDefault="00F63272" w:rsidP="00F63272">
      <w:pPr>
        <w:jc w:val="center"/>
        <w:rPr>
          <w:b/>
        </w:rPr>
      </w:pPr>
      <w:r w:rsidRPr="0009055A">
        <w:rPr>
          <w:b/>
        </w:rPr>
        <w:t>Раздел 4. Результаты освоения курса географии</w:t>
      </w:r>
    </w:p>
    <w:p w:rsidR="00D4434E" w:rsidRPr="0009055A" w:rsidRDefault="00321F05" w:rsidP="00D4434E">
      <w:pPr>
        <w:pStyle w:val="a5"/>
        <w:shd w:val="clear" w:color="auto" w:fill="FFFFFF"/>
        <w:tabs>
          <w:tab w:val="left" w:pos="284"/>
        </w:tabs>
        <w:autoSpaceDE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F63272" w:rsidRPr="0009055A" w:rsidRDefault="00F63272" w:rsidP="00F63272">
      <w:pPr>
        <w:jc w:val="both"/>
        <w:rPr>
          <w:rFonts w:eastAsia="Comic Sans MS"/>
          <w:b/>
        </w:rPr>
      </w:pPr>
      <w:r w:rsidRPr="0009055A">
        <w:rPr>
          <w:rFonts w:eastAsia="Comic Sans MS"/>
          <w:b/>
        </w:rPr>
        <w:t>11 класс</w:t>
      </w:r>
    </w:p>
    <w:p w:rsidR="00F63272" w:rsidRPr="0009055A" w:rsidRDefault="00F63272" w:rsidP="00F63272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rPr>
          <w:i/>
          <w:iCs/>
        </w:rPr>
        <w:t>Личностные УУД:</w:t>
      </w:r>
      <w:r w:rsidRPr="0009055A">
        <w:t xml:space="preserve"> </w:t>
      </w:r>
    </w:p>
    <w:p w:rsidR="00CB1656" w:rsidRPr="0009055A" w:rsidRDefault="00F63272" w:rsidP="00CB1656">
      <w:pPr>
        <w:shd w:val="clear" w:color="auto" w:fill="FFFFFF"/>
        <w:tabs>
          <w:tab w:val="left" w:pos="284"/>
        </w:tabs>
        <w:autoSpaceDE w:val="0"/>
        <w:jc w:val="both"/>
        <w:rPr>
          <w:u w:val="single"/>
        </w:rPr>
      </w:pPr>
      <w:r w:rsidRPr="0009055A">
        <w:rPr>
          <w:i/>
          <w:u w:val="single"/>
        </w:rPr>
        <w:t>Ученик научится</w:t>
      </w:r>
      <w:r w:rsidRPr="0009055A">
        <w:rPr>
          <w:u w:val="single"/>
        </w:rPr>
        <w:t xml:space="preserve">: </w:t>
      </w:r>
    </w:p>
    <w:p w:rsidR="00CB1656" w:rsidRPr="0009055A" w:rsidRDefault="00CB1656" w:rsidP="00CB1656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формировать способность  к  самостоятельным  решениям  в  области  управления  личными финансами;</w:t>
      </w:r>
    </w:p>
    <w:p w:rsidR="00CB1656" w:rsidRPr="0009055A" w:rsidRDefault="00CB1656" w:rsidP="00CB1656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формировать  сознательное,  активное  и  ответственное  поведение  </w:t>
      </w:r>
      <w:proofErr w:type="gramStart"/>
      <w:r w:rsidRPr="0009055A">
        <w:t>на</w:t>
      </w:r>
      <w:proofErr w:type="gramEnd"/>
      <w:r w:rsidRPr="0009055A">
        <w:t xml:space="preserve"> </w:t>
      </w:r>
    </w:p>
    <w:p w:rsidR="00CB1656" w:rsidRPr="0009055A" w:rsidRDefault="00CB1656" w:rsidP="00CB1656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финансовом  рынке:  поведения  личности,  уважающей  закон,  осознающий  </w:t>
      </w:r>
      <w:proofErr w:type="gramStart"/>
      <w:r w:rsidRPr="0009055A">
        <w:t>свою</w:t>
      </w:r>
      <w:proofErr w:type="gramEnd"/>
      <w:r w:rsidRPr="0009055A">
        <w:t xml:space="preserve"> </w:t>
      </w:r>
    </w:p>
    <w:p w:rsidR="00CB1656" w:rsidRPr="0009055A" w:rsidRDefault="00CB1656" w:rsidP="00CB1656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ответственность  за  решения,  принимаемые  в  процессе  взаимодействия  </w:t>
      </w:r>
      <w:proofErr w:type="gramStart"/>
      <w:r w:rsidRPr="0009055A">
        <w:t>с</w:t>
      </w:r>
      <w:proofErr w:type="gramEnd"/>
      <w:r w:rsidRPr="0009055A">
        <w:t xml:space="preserve"> </w:t>
      </w:r>
    </w:p>
    <w:p w:rsidR="00CB1656" w:rsidRPr="0009055A" w:rsidRDefault="00CB1656" w:rsidP="00CB1656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финансовыми институтами;</w:t>
      </w:r>
    </w:p>
    <w:p w:rsidR="00CB1656" w:rsidRPr="0009055A" w:rsidRDefault="00CB1656" w:rsidP="00CB1656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понимать права и обязанности в сфере управления личными финансами;</w:t>
      </w:r>
    </w:p>
    <w:p w:rsidR="00F63272" w:rsidRPr="0009055A" w:rsidRDefault="00F63272" w:rsidP="00F63272">
      <w:pPr>
        <w:pStyle w:val="a5"/>
        <w:shd w:val="clear" w:color="auto" w:fill="FFFFFF"/>
        <w:tabs>
          <w:tab w:val="left" w:pos="284"/>
        </w:tabs>
        <w:autoSpaceDE w:val="0"/>
        <w:ind w:left="0"/>
        <w:jc w:val="both"/>
        <w:rPr>
          <w:i/>
          <w:u w:val="single"/>
        </w:rPr>
      </w:pPr>
      <w:r w:rsidRPr="0009055A">
        <w:rPr>
          <w:i/>
          <w:u w:val="single"/>
        </w:rPr>
        <w:t>Ученик получит возможность научиться: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вести диалог с  членами семьи, представителями финансовых институтов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по вопросам управления личными финансами, достигать в нем взаимопонимания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готовность  и  способность  к  финансовому  образованию  и  самообразованию  </w:t>
      </w:r>
      <w:proofErr w:type="gramStart"/>
      <w:r w:rsidRPr="0009055A">
        <w:t>во</w:t>
      </w:r>
      <w:proofErr w:type="gramEnd"/>
      <w:r w:rsidRPr="0009055A">
        <w:t xml:space="preserve">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взрослой жизни;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сознательно  относиться  к  непрерывному  финансовому  образованию  как  условию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достижения финансового благополучия;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выражать активную позицию гражданина, выполняющего свои обязанности и способного отстаивать профессионально собственные права.</w:t>
      </w:r>
    </w:p>
    <w:p w:rsidR="00F63272" w:rsidRPr="0009055A" w:rsidRDefault="00F63272" w:rsidP="00F63272">
      <w:pPr>
        <w:shd w:val="clear" w:color="auto" w:fill="FFFFFF"/>
        <w:tabs>
          <w:tab w:val="left" w:pos="284"/>
        </w:tabs>
        <w:autoSpaceDE w:val="0"/>
        <w:jc w:val="both"/>
        <w:rPr>
          <w:i/>
        </w:rPr>
      </w:pPr>
      <w:r w:rsidRPr="0009055A">
        <w:rPr>
          <w:i/>
        </w:rPr>
        <w:t>Регулятивные универсальные учебные действия</w:t>
      </w:r>
    </w:p>
    <w:p w:rsidR="00F63272" w:rsidRPr="0009055A" w:rsidRDefault="00F63272" w:rsidP="00F63272">
      <w:pPr>
        <w:shd w:val="clear" w:color="auto" w:fill="FFFFFF"/>
        <w:tabs>
          <w:tab w:val="left" w:pos="284"/>
          <w:tab w:val="left" w:pos="3040"/>
        </w:tabs>
        <w:autoSpaceDE w:val="0"/>
        <w:jc w:val="both"/>
        <w:rPr>
          <w:i/>
          <w:u w:val="single"/>
        </w:rPr>
      </w:pPr>
      <w:r w:rsidRPr="0009055A">
        <w:rPr>
          <w:i/>
          <w:u w:val="single"/>
        </w:rPr>
        <w:t>Ученик научится: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- самостоятельно  определять  финансовые  цели,  задавать  параметры  и  критерии,  </w:t>
      </w:r>
      <w:proofErr w:type="gramStart"/>
      <w:r w:rsidRPr="0009055A">
        <w:t>по</w:t>
      </w:r>
      <w:proofErr w:type="gramEnd"/>
      <w:r w:rsidRPr="0009055A">
        <w:t xml:space="preserve">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proofErr w:type="gramStart"/>
      <w:r w:rsidRPr="0009055A">
        <w:t>которым</w:t>
      </w:r>
      <w:proofErr w:type="gramEnd"/>
      <w:r w:rsidRPr="0009055A">
        <w:t xml:space="preserve"> можно определить, что цель достигнута;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- оценивать  возможные  последствия  достижения  поставленной  цели  в  деятельности,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собственной  жизни  и  жизни  окружающих  людей,  основываясь  на  соображениях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lastRenderedPageBreak/>
        <w:t>этики и морали;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- ставить  и  формулировать  собственные  задачи  в  образовательной  деятельности  и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жизненных </w:t>
      </w:r>
      <w:proofErr w:type="gramStart"/>
      <w:r w:rsidRPr="0009055A">
        <w:t>ситуациях</w:t>
      </w:r>
      <w:proofErr w:type="gramEnd"/>
      <w:r w:rsidRPr="0009055A">
        <w:t>;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- оценивать  ресурсы,  в  том  числе  время  и  другие  нематериальные  ресурсы,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proofErr w:type="gramStart"/>
      <w:r w:rsidRPr="0009055A">
        <w:t>необходимые д</w:t>
      </w:r>
      <w:r w:rsidR="00A7048D" w:rsidRPr="0009055A">
        <w:t>ля достижения поставленной цели.</w:t>
      </w:r>
      <w:proofErr w:type="gramEnd"/>
    </w:p>
    <w:p w:rsidR="00A7048D" w:rsidRPr="0009055A" w:rsidRDefault="00A7048D" w:rsidP="00A7048D">
      <w:pPr>
        <w:pStyle w:val="a5"/>
        <w:shd w:val="clear" w:color="auto" w:fill="FFFFFF"/>
        <w:tabs>
          <w:tab w:val="left" w:pos="284"/>
        </w:tabs>
        <w:autoSpaceDE w:val="0"/>
        <w:ind w:left="0"/>
        <w:jc w:val="both"/>
      </w:pPr>
      <w:r w:rsidRPr="0009055A">
        <w:rPr>
          <w:i/>
          <w:u w:val="single"/>
        </w:rPr>
        <w:t>Ученик получит возможность научиться: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- выбирать  путь  достижения  цели,  планировать  решение  поставленных  задач,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оптимизируя материальные и нематериальные затраты;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 xml:space="preserve">- организовывать  эффективный  поиск  ресурсов,  необходимых  для  достижения 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>поставленной цели;</w:t>
      </w:r>
    </w:p>
    <w:p w:rsidR="00CB1656" w:rsidRPr="0009055A" w:rsidRDefault="00CB1656" w:rsidP="00CB1656">
      <w:pPr>
        <w:shd w:val="clear" w:color="auto" w:fill="FFFFFF"/>
        <w:tabs>
          <w:tab w:val="left" w:pos="284"/>
          <w:tab w:val="left" w:pos="3040"/>
        </w:tabs>
        <w:autoSpaceDE w:val="0"/>
        <w:jc w:val="both"/>
      </w:pPr>
      <w:r w:rsidRPr="0009055A">
        <w:t>- сопоставлять полученный результат деятельности с поставленной заранее целью.</w:t>
      </w:r>
    </w:p>
    <w:p w:rsidR="00F63272" w:rsidRPr="0009055A" w:rsidRDefault="00F63272" w:rsidP="00F63272">
      <w:pPr>
        <w:shd w:val="clear" w:color="auto" w:fill="FFFFFF"/>
        <w:tabs>
          <w:tab w:val="left" w:pos="284"/>
        </w:tabs>
        <w:autoSpaceDE w:val="0"/>
        <w:jc w:val="both"/>
        <w:rPr>
          <w:i/>
        </w:rPr>
      </w:pPr>
      <w:r w:rsidRPr="0009055A">
        <w:rPr>
          <w:i/>
        </w:rPr>
        <w:t>Коммуникативные универсальные учебные действия</w:t>
      </w:r>
    </w:p>
    <w:p w:rsidR="00F63272" w:rsidRPr="0009055A" w:rsidRDefault="00F63272" w:rsidP="00F63272">
      <w:pPr>
        <w:shd w:val="clear" w:color="auto" w:fill="FFFFFF"/>
        <w:tabs>
          <w:tab w:val="left" w:pos="284"/>
        </w:tabs>
        <w:autoSpaceDE w:val="0"/>
        <w:jc w:val="both"/>
        <w:rPr>
          <w:i/>
          <w:u w:val="single"/>
        </w:rPr>
      </w:pPr>
      <w:r w:rsidRPr="0009055A">
        <w:rPr>
          <w:i/>
          <w:u w:val="single"/>
        </w:rPr>
        <w:t>Ученик научится: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- осуществлять деловую коммуникацию как  со сверстниками, так и </w:t>
      </w:r>
      <w:proofErr w:type="gramStart"/>
      <w:r w:rsidRPr="0009055A">
        <w:t>со</w:t>
      </w:r>
      <w:proofErr w:type="gramEnd"/>
      <w:r w:rsidRPr="0009055A">
        <w:t xml:space="preserve"> взрослыми (как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внутри образовательной организации, так и за ее пределами), подбирать партнеров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для  деловой  коммуникации  исходя  из  соображений  результативности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>взаимодействия, а не личных симпатий;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- при  осуществлении  групповой  работы  быть  как  руководителем,  так  и  членом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proofErr w:type="gramStart"/>
      <w:r w:rsidRPr="0009055A">
        <w:t xml:space="preserve">команды  в  разных  ролях  (генератор  идей,  критик,  исполнитель,  выступающий, </w:t>
      </w:r>
      <w:proofErr w:type="gramEnd"/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>эксперт и т.д.);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- координировать  и  выполнять  работу  в  условиях  </w:t>
      </w:r>
      <w:proofErr w:type="gramStart"/>
      <w:r w:rsidRPr="0009055A">
        <w:t>реального</w:t>
      </w:r>
      <w:proofErr w:type="gramEnd"/>
      <w:r w:rsidRPr="0009055A">
        <w:t xml:space="preserve">,  виртуального  и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>комбинированного взаимодействия.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284"/>
        </w:tabs>
        <w:autoSpaceDE w:val="0"/>
        <w:ind w:left="0"/>
        <w:jc w:val="both"/>
      </w:pPr>
      <w:r w:rsidRPr="0009055A">
        <w:rPr>
          <w:i/>
          <w:u w:val="single"/>
        </w:rPr>
        <w:t>Ученик получит возможность научиться: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- развернуто,  логично  и  точно  излагать  свою  точку  зрения  с  использованием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>адекватных (устных и письменных) языковых средств;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- распознавать  </w:t>
      </w:r>
      <w:proofErr w:type="spellStart"/>
      <w:r w:rsidRPr="0009055A">
        <w:t>конфликтогенные</w:t>
      </w:r>
      <w:proofErr w:type="spellEnd"/>
      <w:r w:rsidRPr="0009055A">
        <w:t xml:space="preserve">  ситуации  и  предотвращать  конфликты  </w:t>
      </w:r>
      <w:proofErr w:type="gramStart"/>
      <w:r w:rsidRPr="0009055A">
        <w:t>до</w:t>
      </w:r>
      <w:proofErr w:type="gramEnd"/>
      <w:r w:rsidRPr="0009055A">
        <w:t xml:space="preserve">  </w:t>
      </w:r>
      <w:proofErr w:type="gramStart"/>
      <w:r w:rsidRPr="0009055A">
        <w:t>их</w:t>
      </w:r>
      <w:proofErr w:type="gramEnd"/>
      <w:r w:rsidRPr="0009055A">
        <w:t xml:space="preserve">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 xml:space="preserve">активной  фазы,  выстраивать  деловую  и  образовательную  коммуникацию,  избегая 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0"/>
        </w:tabs>
        <w:autoSpaceDE w:val="0"/>
        <w:ind w:left="0"/>
        <w:jc w:val="both"/>
      </w:pPr>
      <w:r w:rsidRPr="0009055A">
        <w:t>личностных оценочных суждений.</w:t>
      </w:r>
    </w:p>
    <w:p w:rsidR="00F63272" w:rsidRPr="0009055A" w:rsidRDefault="00F63272" w:rsidP="00F63272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rPr>
          <w:i/>
        </w:rPr>
        <w:t>Познавательные универсальные учебные действия</w:t>
      </w:r>
    </w:p>
    <w:p w:rsidR="00F63272" w:rsidRPr="0009055A" w:rsidRDefault="00F63272" w:rsidP="00F63272">
      <w:pPr>
        <w:shd w:val="clear" w:color="auto" w:fill="FFFFFF"/>
        <w:tabs>
          <w:tab w:val="left" w:pos="284"/>
        </w:tabs>
        <w:autoSpaceDE w:val="0"/>
        <w:jc w:val="both"/>
        <w:rPr>
          <w:i/>
          <w:u w:val="single"/>
        </w:rPr>
      </w:pPr>
      <w:r w:rsidRPr="0009055A">
        <w:rPr>
          <w:i/>
          <w:u w:val="single"/>
        </w:rPr>
        <w:t>Ученик научится: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искать и находить обобщенные способы решения задач, в том числе, осуществлять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proofErr w:type="gramStart"/>
      <w:r w:rsidRPr="0009055A">
        <w:t xml:space="preserve">развернутый  информационный  поиск  и  ставить  на  его  основе  новые  (учебные  и </w:t>
      </w:r>
      <w:proofErr w:type="gramEnd"/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познавательные) задачи;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критически  оценивать  и  интерпретировать  информацию  с  разных  позиций,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распознавать и фиксировать противоречия в информационных источниках;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использовать  различные  модельно-схематические  средства  для  представления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существенных  связей  и  отношений,  а  также  противоречий,  выявленных  </w:t>
      </w:r>
      <w:proofErr w:type="gramStart"/>
      <w:r w:rsidRPr="0009055A">
        <w:t>в</w:t>
      </w:r>
      <w:proofErr w:type="gramEnd"/>
      <w:r w:rsidRPr="0009055A">
        <w:t xml:space="preserve">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информационных </w:t>
      </w:r>
      <w:proofErr w:type="gramStart"/>
      <w:r w:rsidRPr="0009055A">
        <w:t>источниках</w:t>
      </w:r>
      <w:proofErr w:type="gramEnd"/>
      <w:r w:rsidRPr="0009055A">
        <w:t>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находить  и  приводить  критические  аргументы  в  отношении  действий  и  суждений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proofErr w:type="gramStart"/>
      <w:r w:rsidRPr="0009055A">
        <w:t>другого</w:t>
      </w:r>
      <w:proofErr w:type="gramEnd"/>
      <w:r w:rsidRPr="0009055A">
        <w:t xml:space="preserve">;  спокойно  и  разумно  относиться  к  критическим  замечаниям  в  отношении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собственного суждения, рассматривать их как ресурс собственного развития;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выходить  за  рамки  учебного  предмета  и  осуществлять  целенаправленный  поиск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возможностей для широкого переноса средств и способов действия;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выстраивать  индивидуальную  образовательную  траекторию,  учитывая  ограничения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со стороны других участников и ресурсные ограничения.</w:t>
      </w:r>
    </w:p>
    <w:p w:rsidR="00A7048D" w:rsidRPr="0009055A" w:rsidRDefault="00A7048D" w:rsidP="00A7048D">
      <w:pPr>
        <w:pStyle w:val="a5"/>
        <w:shd w:val="clear" w:color="auto" w:fill="FFFFFF"/>
        <w:tabs>
          <w:tab w:val="left" w:pos="284"/>
        </w:tabs>
        <w:autoSpaceDE w:val="0"/>
        <w:ind w:left="0"/>
        <w:jc w:val="both"/>
        <w:rPr>
          <w:rFonts w:eastAsia="Calibri"/>
          <w:i/>
          <w:u w:val="single"/>
        </w:rPr>
      </w:pPr>
      <w:r w:rsidRPr="0009055A">
        <w:rPr>
          <w:rFonts w:eastAsia="Calibri"/>
          <w:i/>
          <w:u w:val="single"/>
        </w:rPr>
        <w:t>Ученик получит возможность научиться: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менять и удерживать разные позиции в познавательной деятельности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владеть умением решать практические финансовые задачи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владеть  информацией финансового характера, своевременный анализ и адаптация </w:t>
      </w:r>
      <w:proofErr w:type="gramStart"/>
      <w:r w:rsidRPr="0009055A">
        <w:t>к</w:t>
      </w:r>
      <w:proofErr w:type="gramEnd"/>
      <w:r w:rsidRPr="0009055A">
        <w:t xml:space="preserve">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собственным потребностям,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определять стратегические цели в области управления личными финансами;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уметь ставить стратегические задачи для достижения личных финансовых целей;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lastRenderedPageBreak/>
        <w:t xml:space="preserve">- планировать  использовать  различные  инструменты  в  процессе  реализации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стратегических целей и тактических задач в области управления личными финансами;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 подбирать альтернативные пути достижения поставленных целей и решения задач;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-  нахождение  источников  информации  для  достижения  поставленных  целей  и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 xml:space="preserve">решения  задач,  коммуникативное  взаимодействие  с  окружающими  для  подбора 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информации и обмена ею;</w:t>
      </w:r>
    </w:p>
    <w:p w:rsidR="00A7048D" w:rsidRPr="0009055A" w:rsidRDefault="00A7048D" w:rsidP="00A7048D">
      <w:pPr>
        <w:shd w:val="clear" w:color="auto" w:fill="FFFFFF"/>
        <w:tabs>
          <w:tab w:val="left" w:pos="284"/>
        </w:tabs>
        <w:autoSpaceDE w:val="0"/>
        <w:jc w:val="both"/>
      </w:pPr>
      <w:r w:rsidRPr="0009055A">
        <w:t>- анализ и интерпретация финансовой информации из различных источников.</w:t>
      </w:r>
    </w:p>
    <w:p w:rsidR="00F63272" w:rsidRPr="0009055A" w:rsidRDefault="00F63272" w:rsidP="00F63272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9055A">
        <w:rPr>
          <w:i/>
          <w:iCs/>
          <w:u w:val="single"/>
        </w:rPr>
        <w:t>Предметные УУД:</w:t>
      </w:r>
    </w:p>
    <w:p w:rsidR="002E183F" w:rsidRPr="0009055A" w:rsidRDefault="002E183F" w:rsidP="002E183F">
      <w:pPr>
        <w:shd w:val="clear" w:color="auto" w:fill="FFFFFF"/>
        <w:tabs>
          <w:tab w:val="left" w:pos="284"/>
        </w:tabs>
        <w:autoSpaceDE w:val="0"/>
        <w:jc w:val="both"/>
        <w:rPr>
          <w:i/>
          <w:u w:val="single"/>
        </w:rPr>
      </w:pPr>
      <w:r w:rsidRPr="0009055A">
        <w:rPr>
          <w:i/>
          <w:u w:val="single"/>
        </w:rPr>
        <w:t>Ученик научится: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-владеть базовыми понятиями курса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раскрывать взаимосвязь экономики с другими сферами жизни общества;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различать экономические  явления и процессы общественной  жизни;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выполнять несложные практические задания по анализу состояния личных финансов;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понимать  влияние  инфляции  на  повседневную  жизнь;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применять способы анализа индекса потребительских  цен;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анализировать  несложные  ситуации,  связанные  с  </w:t>
      </w:r>
      <w:proofErr w:type="gramStart"/>
      <w:r w:rsidRPr="0009055A">
        <w:rPr>
          <w:iCs/>
        </w:rPr>
        <w:t>гражданскими</w:t>
      </w:r>
      <w:proofErr w:type="gramEnd"/>
      <w:r w:rsidRPr="0009055A">
        <w:rPr>
          <w:iCs/>
        </w:rPr>
        <w:t xml:space="preserve">,  трудовыми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правоотношениями в области личных финансов;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объяснять проблему ограниченности финансовых  ресурсов;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знать и конкретизировать примерами виды  налогов;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различать сферы применения различных форм   денег;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характеризовать экономику  семьи;  анализировать структуру семейного бюджета;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формулировать  финансовые  цели,  предварительно  оценивать  их  достижимость;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грамотно обращаться  с деньгами в повседневной  жизни;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различать  виды  ценных  бумаг;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находить,  извлекать  и  осмысливать  информацию  правового  характера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относительно  личной  финансовой  безопасности,  </w:t>
      </w:r>
      <w:proofErr w:type="gramStart"/>
      <w:r w:rsidRPr="0009055A">
        <w:rPr>
          <w:iCs/>
        </w:rPr>
        <w:t>полученную</w:t>
      </w:r>
      <w:proofErr w:type="gramEnd"/>
      <w:r w:rsidRPr="0009055A">
        <w:rPr>
          <w:iCs/>
        </w:rPr>
        <w:t xml:space="preserve">  из  доступных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источников, систематизировать, анализировать  полученные  данные;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определять практическое назначение основных элементов банковской системы;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различать виды кредитов и сферу их использования;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уметь  рассчитывать  процентные  ставки по  кредиту;  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 разумному  и  безопасному  финансовому поведению;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применять правовые нормы по защите прав  потребителей  финансовых  услуг;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выявлять  признаки  мошенничества  на  финансовом  рынке  в  отношении  </w:t>
      </w:r>
      <w:proofErr w:type="gramStart"/>
      <w:r w:rsidRPr="0009055A">
        <w:rPr>
          <w:iCs/>
        </w:rPr>
        <w:t>физических</w:t>
      </w:r>
      <w:proofErr w:type="gramEnd"/>
      <w:r w:rsidRPr="0009055A">
        <w:rPr>
          <w:iCs/>
        </w:rPr>
        <w:t xml:space="preserve"> </w:t>
      </w:r>
    </w:p>
    <w:p w:rsidR="002E183F" w:rsidRPr="0009055A" w:rsidRDefault="00770B0D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л</w:t>
      </w:r>
      <w:r w:rsidR="002E183F" w:rsidRPr="0009055A">
        <w:rPr>
          <w:iCs/>
        </w:rPr>
        <w:t>иц</w:t>
      </w:r>
      <w:r w:rsidRPr="0009055A">
        <w:rPr>
          <w:iCs/>
        </w:rPr>
        <w:t>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владеть  основными  понятиями  и  инструментами  взаимодействия  с  участниками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финансовых отношений;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владеть  основными  принципами  принятия  оптимальных  финансовых  решений  </w:t>
      </w:r>
      <w:proofErr w:type="gramStart"/>
      <w:r w:rsidRPr="0009055A">
        <w:rPr>
          <w:iCs/>
        </w:rPr>
        <w:t>в</w:t>
      </w:r>
      <w:proofErr w:type="gramEnd"/>
      <w:r w:rsidRPr="0009055A">
        <w:rPr>
          <w:iCs/>
        </w:rPr>
        <w:t xml:space="preserve">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09055A">
        <w:rPr>
          <w:iCs/>
        </w:rPr>
        <w:t>процессе</w:t>
      </w:r>
      <w:proofErr w:type="gramEnd"/>
      <w:r w:rsidRPr="0009055A">
        <w:rPr>
          <w:iCs/>
        </w:rPr>
        <w:t xml:space="preserve"> своей жизнедеятельности.</w:t>
      </w:r>
    </w:p>
    <w:p w:rsidR="002E183F" w:rsidRPr="0009055A" w:rsidRDefault="002E183F" w:rsidP="002E183F">
      <w:pPr>
        <w:pStyle w:val="a5"/>
        <w:shd w:val="clear" w:color="auto" w:fill="FFFFFF"/>
        <w:tabs>
          <w:tab w:val="left" w:pos="284"/>
        </w:tabs>
        <w:autoSpaceDE w:val="0"/>
        <w:ind w:left="0"/>
        <w:jc w:val="both"/>
        <w:rPr>
          <w:rFonts w:eastAsia="Calibri"/>
          <w:i/>
          <w:u w:val="single"/>
        </w:rPr>
      </w:pPr>
      <w:r w:rsidRPr="0009055A">
        <w:rPr>
          <w:rFonts w:eastAsia="Calibri"/>
          <w:i/>
          <w:u w:val="single"/>
        </w:rPr>
        <w:t>Ученик получит возможность научиться: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анализировать  состояние  финансовых  рынков,  используя  различные  источники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информации;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применять  теоретические  знания  по  финансовой  грамотности  </w:t>
      </w:r>
      <w:proofErr w:type="gramStart"/>
      <w:r w:rsidRPr="0009055A">
        <w:rPr>
          <w:iCs/>
        </w:rPr>
        <w:t>для</w:t>
      </w:r>
      <w:proofErr w:type="gramEnd"/>
      <w:r w:rsidRPr="0009055A">
        <w:rPr>
          <w:iCs/>
        </w:rPr>
        <w:t xml:space="preserve">  практической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деятельности и повседневной жизни;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анализировать  и  извлекать  информа</w:t>
      </w:r>
      <w:r w:rsidR="00037C54" w:rsidRPr="0009055A">
        <w:rPr>
          <w:iCs/>
        </w:rPr>
        <w:t>цию,  касающуюся  личных  финан</w:t>
      </w:r>
      <w:r w:rsidRPr="0009055A">
        <w:rPr>
          <w:iCs/>
        </w:rPr>
        <w:t xml:space="preserve">сов  </w:t>
      </w:r>
      <w:proofErr w:type="gramStart"/>
      <w:r w:rsidRPr="0009055A">
        <w:rPr>
          <w:iCs/>
        </w:rPr>
        <w:t>из</w:t>
      </w:r>
      <w:proofErr w:type="gramEnd"/>
      <w:r w:rsidRPr="0009055A">
        <w:rPr>
          <w:iCs/>
        </w:rPr>
        <w:t xml:space="preserve">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источников   различного   типа  и  источников,  созданных  </w:t>
      </w:r>
      <w:proofErr w:type="gramStart"/>
      <w:r w:rsidRPr="0009055A">
        <w:rPr>
          <w:iCs/>
        </w:rPr>
        <w:t>в</w:t>
      </w:r>
      <w:proofErr w:type="gramEnd"/>
      <w:r w:rsidRPr="0009055A">
        <w:rPr>
          <w:iCs/>
        </w:rPr>
        <w:t xml:space="preserve">  различных  знаковых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09055A">
        <w:rPr>
          <w:iCs/>
        </w:rPr>
        <w:t>системах</w:t>
      </w:r>
      <w:proofErr w:type="gramEnd"/>
      <w:r w:rsidRPr="0009055A">
        <w:rPr>
          <w:iCs/>
        </w:rPr>
        <w:t xml:space="preserve"> (текст, таблица,   график, диаграмма, аудиовизуальный ряд и  др.);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сопоставлять    свои    потребности  и  возможности,  оптимально распределять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свои  материальные  и  трудовые  ресурсы,  составлять  семейный  бюджет  и  личный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финансовый  план;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грамотно  применять  полученные  знания  для  оценки  </w:t>
      </w:r>
      <w:proofErr w:type="gramStart"/>
      <w:r w:rsidRPr="0009055A">
        <w:rPr>
          <w:iCs/>
        </w:rPr>
        <w:t>собственных</w:t>
      </w:r>
      <w:proofErr w:type="gramEnd"/>
      <w:r w:rsidRPr="0009055A">
        <w:rPr>
          <w:iCs/>
        </w:rPr>
        <w:t xml:space="preserve">  экономических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действий  в  качестве  потребителя,  налогоплательщика, страхователя,  члена  семьи и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гражданина;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lastRenderedPageBreak/>
        <w:t>- применять  полученные  знания  для  эффективного  исполнения  основных  социально-экономических ролей заемщика и  акционера;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использовать  приобретенные  знания  для  выполнения  практических  заданий,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09055A">
        <w:rPr>
          <w:iCs/>
        </w:rPr>
        <w:t>основанных на ситуациях, связанных с  покупкой  и  продажей  валюты;</w:t>
      </w:r>
      <w:proofErr w:type="gramEnd"/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определять  воздействие  факторов,  влияющих  на  валютный  курс;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применять  полученные  теоретические  и  практические  знания  </w:t>
      </w:r>
      <w:proofErr w:type="gramStart"/>
      <w:r w:rsidRPr="0009055A">
        <w:rPr>
          <w:iCs/>
        </w:rPr>
        <w:t>для</w:t>
      </w:r>
      <w:proofErr w:type="gramEnd"/>
      <w:r w:rsidRPr="0009055A">
        <w:rPr>
          <w:iCs/>
        </w:rPr>
        <w:t xml:space="preserve">  эффективного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использования  основных  социально-экономических  ролей  наемного  работника  и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налогоплательщика в  конкретных  ситуациях;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- оценивать  влияние  инфляции  на  доходность  финансовых  активов;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применять  полученные  теоретические  и  практические  знания  для  определения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экономически рационального  поведения;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оценивать  и  принимать  ответственность    за    рациональные  решения  и  их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возможные последствия для себя, своего  окружения  и  общества  в  целом;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 xml:space="preserve">- разрабатывать  и  реализовывать  проекты  междисциплинарной  направленности  </w:t>
      </w:r>
      <w:proofErr w:type="gramStart"/>
      <w:r w:rsidRPr="0009055A">
        <w:rPr>
          <w:iCs/>
        </w:rPr>
        <w:t>на</w:t>
      </w:r>
      <w:proofErr w:type="gramEnd"/>
      <w:r w:rsidRPr="0009055A">
        <w:rPr>
          <w:iCs/>
        </w:rPr>
        <w:t xml:space="preserve"> </w:t>
      </w:r>
    </w:p>
    <w:p w:rsidR="002E183F" w:rsidRPr="0009055A" w:rsidRDefault="002E183F" w:rsidP="002E183F">
      <w:pPr>
        <w:autoSpaceDE w:val="0"/>
        <w:autoSpaceDN w:val="0"/>
        <w:adjustRightInd w:val="0"/>
        <w:jc w:val="both"/>
        <w:rPr>
          <w:iCs/>
        </w:rPr>
      </w:pPr>
      <w:r w:rsidRPr="0009055A">
        <w:rPr>
          <w:iCs/>
        </w:rPr>
        <w:t>основе полученных знаний по финансовой грамотности и ценностных ориентиров.</w:t>
      </w:r>
    </w:p>
    <w:p w:rsidR="009538DD" w:rsidRPr="0009055A" w:rsidRDefault="009538DD">
      <w:pPr>
        <w:spacing w:after="200" w:line="276" w:lineRule="auto"/>
        <w:rPr>
          <w:rFonts w:eastAsia="Comic Sans MS"/>
        </w:rPr>
      </w:pPr>
      <w:r w:rsidRPr="0009055A">
        <w:rPr>
          <w:rFonts w:eastAsia="Comic Sans MS"/>
        </w:rPr>
        <w:br w:type="page"/>
      </w:r>
    </w:p>
    <w:p w:rsidR="009538DD" w:rsidRPr="0009055A" w:rsidRDefault="009538DD" w:rsidP="00F63272">
      <w:pPr>
        <w:ind w:firstLine="709"/>
        <w:jc w:val="both"/>
        <w:rPr>
          <w:rFonts w:eastAsia="Comic Sans MS"/>
        </w:rPr>
        <w:sectPr w:rsidR="009538DD" w:rsidRPr="0009055A" w:rsidSect="00F6327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38DD" w:rsidRPr="0009055A" w:rsidRDefault="009538DD" w:rsidP="009538DD">
      <w:pPr>
        <w:ind w:firstLine="708"/>
        <w:jc w:val="both"/>
        <w:rPr>
          <w:rFonts w:eastAsia="Comic Sans MS"/>
          <w:b/>
          <w:bCs/>
        </w:rPr>
      </w:pPr>
      <w:r w:rsidRPr="0009055A">
        <w:rPr>
          <w:rFonts w:eastAsia="Comic Sans MS"/>
          <w:b/>
          <w:bCs/>
        </w:rPr>
        <w:lastRenderedPageBreak/>
        <w:t>Раздел 5. Содержание программы учебного курса</w:t>
      </w:r>
    </w:p>
    <w:p w:rsidR="009538DD" w:rsidRPr="0009055A" w:rsidRDefault="009538DD" w:rsidP="009538DD">
      <w:pPr>
        <w:jc w:val="both"/>
        <w:rPr>
          <w:rFonts w:eastAsia="Comic Sans MS"/>
          <w:bCs/>
        </w:rPr>
      </w:pPr>
      <w:r w:rsidRPr="0009055A">
        <w:rPr>
          <w:rFonts w:eastAsia="Comic Sans MS"/>
          <w:bCs/>
        </w:rPr>
        <w:t>В программе предусмотрено время на уроки обобщения и систематизации знаний. Кроме того, в программе запланировано не менее 20% часов (в каждом классе) на внеурочную учебную деятельность (ВУД – дни проектов, дни модулей, дни коммуникации, день науки, учебное исследование и т.д.). В результате того, что по расписанию уроки финансовой грамотности приходятся на праздничные дни 23.02, 08.03, 01.05, 09.05 в программу внесены изменения.</w:t>
      </w:r>
    </w:p>
    <w:tbl>
      <w:tblPr>
        <w:tblW w:w="16437" w:type="dxa"/>
        <w:tblInd w:w="-767" w:type="dxa"/>
        <w:tblLayout w:type="fixed"/>
        <w:tblLook w:val="0000"/>
      </w:tblPr>
      <w:tblGrid>
        <w:gridCol w:w="640"/>
        <w:gridCol w:w="93"/>
        <w:gridCol w:w="2410"/>
        <w:gridCol w:w="7938"/>
        <w:gridCol w:w="1418"/>
        <w:gridCol w:w="1134"/>
        <w:gridCol w:w="850"/>
        <w:gridCol w:w="851"/>
        <w:gridCol w:w="236"/>
        <w:gridCol w:w="867"/>
      </w:tblGrid>
      <w:tr w:rsidR="009538DD" w:rsidRPr="0009055A" w:rsidTr="002272E6">
        <w:trPr>
          <w:gridAfter w:val="2"/>
          <w:wAfter w:w="1103" w:type="dxa"/>
          <w:trHeight w:val="273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8DD" w:rsidRPr="0009055A" w:rsidRDefault="009538DD" w:rsidP="00160904">
            <w:pPr>
              <w:snapToGrid w:val="0"/>
              <w:jc w:val="both"/>
            </w:pPr>
            <w:r w:rsidRPr="0009055A">
              <w:t xml:space="preserve">№ </w:t>
            </w:r>
            <w:proofErr w:type="spellStart"/>
            <w:proofErr w:type="gramStart"/>
            <w:r w:rsidRPr="0009055A">
              <w:t>п</w:t>
            </w:r>
            <w:proofErr w:type="spellEnd"/>
            <w:proofErr w:type="gramEnd"/>
            <w:r w:rsidRPr="0009055A">
              <w:t>/</w:t>
            </w:r>
            <w:proofErr w:type="spellStart"/>
            <w:r w:rsidRPr="0009055A">
              <w:t>п</w:t>
            </w:r>
            <w:proofErr w:type="spellEnd"/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DD" w:rsidRPr="0009055A" w:rsidRDefault="009538DD" w:rsidP="00160904">
            <w:pPr>
              <w:snapToGrid w:val="0"/>
              <w:jc w:val="both"/>
            </w:pPr>
            <w:r w:rsidRPr="0009055A">
              <w:t>Тема (глава)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8DD" w:rsidRPr="0009055A" w:rsidRDefault="009538DD" w:rsidP="00160904">
            <w:pPr>
              <w:snapToGrid w:val="0"/>
              <w:jc w:val="both"/>
            </w:pPr>
            <w:r w:rsidRPr="0009055A">
              <w:t>Краткое содержание курса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8DD" w:rsidRPr="0009055A" w:rsidRDefault="009538DD" w:rsidP="00160904">
            <w:pPr>
              <w:snapToGrid w:val="0"/>
              <w:jc w:val="center"/>
            </w:pPr>
            <w:r w:rsidRPr="0009055A"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8DD" w:rsidRPr="0009055A" w:rsidRDefault="009538DD" w:rsidP="00160904">
            <w:pPr>
              <w:snapToGrid w:val="0"/>
              <w:jc w:val="center"/>
            </w:pPr>
            <w:r w:rsidRPr="0009055A">
              <w:t>Из них</w:t>
            </w:r>
          </w:p>
        </w:tc>
      </w:tr>
      <w:tr w:rsidR="002272E6" w:rsidRPr="0009055A" w:rsidTr="002272E6">
        <w:trPr>
          <w:gridAfter w:val="2"/>
          <w:wAfter w:w="1103" w:type="dxa"/>
          <w:trHeight w:val="145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2E6" w:rsidRPr="0009055A" w:rsidRDefault="002272E6" w:rsidP="00160904">
            <w:pPr>
              <w:snapToGrid w:val="0"/>
              <w:jc w:val="both"/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E6" w:rsidRPr="0009055A" w:rsidRDefault="002272E6" w:rsidP="00160904">
            <w:pPr>
              <w:snapToGrid w:val="0"/>
              <w:jc w:val="both"/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E6" w:rsidRPr="0009055A" w:rsidRDefault="002272E6" w:rsidP="0016090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Примерная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КТП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ВУД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КР</w:t>
            </w:r>
          </w:p>
        </w:tc>
      </w:tr>
      <w:tr w:rsidR="009538DD" w:rsidRPr="0009055A" w:rsidTr="00160904">
        <w:trPr>
          <w:gridAfter w:val="2"/>
          <w:wAfter w:w="1103" w:type="dxa"/>
          <w:trHeight w:val="283"/>
        </w:trPr>
        <w:tc>
          <w:tcPr>
            <w:tcW w:w="15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DD" w:rsidRPr="0009055A" w:rsidRDefault="009538DD" w:rsidP="00160904">
            <w:pPr>
              <w:snapToGrid w:val="0"/>
              <w:jc w:val="both"/>
              <w:rPr>
                <w:b/>
              </w:rPr>
            </w:pPr>
            <w:r w:rsidRPr="0009055A">
              <w:rPr>
                <w:b/>
              </w:rPr>
              <w:t>11 класс</w:t>
            </w:r>
            <w:r w:rsidRPr="0009055A">
              <w:t xml:space="preserve"> </w:t>
            </w:r>
          </w:p>
        </w:tc>
      </w:tr>
      <w:tr w:rsidR="002272E6" w:rsidRPr="0009055A" w:rsidTr="002272E6">
        <w:trPr>
          <w:gridAfter w:val="2"/>
          <w:wAfter w:w="1103" w:type="dxa"/>
          <w:trHeight w:val="27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160904">
            <w:pPr>
              <w:snapToGrid w:val="0"/>
            </w:pPr>
            <w:r w:rsidRPr="0009055A">
              <w:t>Страхование: что и как надо страховать, чтобы не попасть в беду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994218">
            <w:pPr>
              <w:jc w:val="both"/>
            </w:pPr>
            <w:proofErr w:type="gramStart"/>
            <w:r w:rsidRPr="0009055A">
              <w:t xml:space="preserve">Страхование,  страховой  полис,  имущественное  страхование,  личное  страхование, страхование  ответственности,  страховой  случай,  страховая  выплата,  обязательное  и добровольное  страхование,  франшиза,  страховая  сумма,  страховая  стоимость,  страховая </w:t>
            </w:r>
            <w:proofErr w:type="gramEnd"/>
          </w:p>
          <w:p w:rsidR="002272E6" w:rsidRPr="0009055A" w:rsidRDefault="002272E6" w:rsidP="00994218">
            <w:pPr>
              <w:jc w:val="both"/>
            </w:pPr>
            <w:r w:rsidRPr="0009055A">
              <w:t>премия.  Страховой  рынок,  основные  участники  страхового  рынка,  особенности  развития страхового рынка в России, классификация страховых продуктов,  условия осуществления   различных  видов  страхования,  алгоритм  действий  при  наступлении  страховых  случаев, особенности выбора страховой компании.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6" w:rsidRPr="0009055A" w:rsidRDefault="00D92A7A" w:rsidP="001609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6" w:rsidRPr="0009055A" w:rsidRDefault="00D92A7A" w:rsidP="00160904">
            <w:pPr>
              <w:snapToGrid w:val="0"/>
              <w:jc w:val="center"/>
            </w:pPr>
            <w:r>
              <w:t>1</w:t>
            </w:r>
          </w:p>
        </w:tc>
      </w:tr>
      <w:tr w:rsidR="002272E6" w:rsidRPr="0009055A" w:rsidTr="002272E6">
        <w:trPr>
          <w:gridAfter w:val="2"/>
          <w:wAfter w:w="1103" w:type="dxa"/>
          <w:trHeight w:val="26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E6" w:rsidRPr="0009055A" w:rsidRDefault="002272E6" w:rsidP="00160904">
            <w:pPr>
              <w:snapToGrid w:val="0"/>
            </w:pPr>
            <w:r w:rsidRPr="0009055A">
              <w:t>Собственный бизнес: как создать и не потерять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994218">
            <w:pPr>
              <w:jc w:val="both"/>
            </w:pPr>
            <w:proofErr w:type="gramStart"/>
            <w:r w:rsidRPr="0009055A">
              <w:t xml:space="preserve">Бизнес, уставный капитал, привлечённый капитал, бизнес-план, доходы, расходы, прибыль, бухгалтерский  учёт,  маркетинг,  менеджмент,  налоги,  риски,  малый  и  средний  бизнес. </w:t>
            </w:r>
            <w:proofErr w:type="gramEnd"/>
          </w:p>
          <w:p w:rsidR="002272E6" w:rsidRPr="0009055A" w:rsidRDefault="002272E6" w:rsidP="00994218">
            <w:pPr>
              <w:jc w:val="both"/>
            </w:pPr>
            <w:r w:rsidRPr="0009055A">
              <w:t>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 функции  маркетинга  и  менеджмента  в  работе  предприятия,  порядок  расчёта  и уплаты налогов в малом и среднем бизнесе, определение рисков и их снижение.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2E6" w:rsidRPr="0009055A" w:rsidRDefault="00D92A7A" w:rsidP="0016090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2E6" w:rsidRPr="0009055A" w:rsidRDefault="00D92A7A" w:rsidP="00160904">
            <w:pPr>
              <w:snapToGrid w:val="0"/>
              <w:jc w:val="center"/>
            </w:pPr>
            <w:r>
              <w:t>1</w:t>
            </w:r>
          </w:p>
        </w:tc>
      </w:tr>
      <w:tr w:rsidR="002272E6" w:rsidRPr="0009055A" w:rsidTr="002272E6">
        <w:trPr>
          <w:gridAfter w:val="2"/>
          <w:wAfter w:w="1103" w:type="dxa"/>
          <w:trHeight w:val="68"/>
        </w:trPr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E6" w:rsidRPr="0009055A" w:rsidRDefault="002272E6" w:rsidP="00160904">
            <w:pPr>
              <w:snapToGrid w:val="0"/>
            </w:pPr>
            <w:r w:rsidRPr="0009055A">
              <w:t>Риски в мире денег: как защититься от разорения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994218">
            <w:pPr>
              <w:jc w:val="both"/>
            </w:pPr>
            <w:proofErr w:type="gramStart"/>
            <w:r w:rsidRPr="0009055A">
              <w:t xml:space="preserve">Инвестиции,  инвестирование,  инвестиционный  портфель,  стратегия  инвестирования, инвестиционный  инструмент,  диверсификация  инвестиционного  портфеля,  финансовый риск,  доходность,  срок  инвестирования,  сумма  инвестирования,  финансовая  пирамида, </w:t>
            </w:r>
            <w:proofErr w:type="gramEnd"/>
          </w:p>
          <w:p w:rsidR="002272E6" w:rsidRPr="0009055A" w:rsidRDefault="002272E6" w:rsidP="00994218">
            <w:pPr>
              <w:jc w:val="both"/>
            </w:pPr>
            <w:proofErr w:type="spellStart"/>
            <w:r w:rsidRPr="0009055A">
              <w:t>Хайп</w:t>
            </w:r>
            <w:proofErr w:type="spellEnd"/>
            <w:r w:rsidRPr="0009055A">
              <w:t xml:space="preserve">, </w:t>
            </w:r>
            <w:proofErr w:type="spellStart"/>
            <w:r w:rsidRPr="0009055A">
              <w:t>фишинг</w:t>
            </w:r>
            <w:proofErr w:type="spellEnd"/>
            <w:r w:rsidRPr="0009055A">
              <w:t xml:space="preserve">, </w:t>
            </w:r>
            <w:proofErr w:type="spellStart"/>
            <w:r w:rsidRPr="0009055A">
              <w:t>фарминг</w:t>
            </w:r>
            <w:proofErr w:type="spellEnd"/>
            <w:r w:rsidRPr="0009055A">
              <w:t>. Виды рисков при осуществлении финансовых операций, способы защиты от финансовых мошенничеств, знания о признаках финансовой пирамиды.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2E6" w:rsidRPr="0009055A" w:rsidRDefault="00D92A7A" w:rsidP="00160904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2E6" w:rsidRPr="0009055A" w:rsidRDefault="002272E6" w:rsidP="00160904">
            <w:pPr>
              <w:snapToGrid w:val="0"/>
              <w:jc w:val="center"/>
            </w:pPr>
          </w:p>
        </w:tc>
      </w:tr>
      <w:tr w:rsidR="002272E6" w:rsidRPr="0009055A" w:rsidTr="002272E6">
        <w:trPr>
          <w:gridAfter w:val="2"/>
          <w:wAfter w:w="1103" w:type="dxa"/>
          <w:trHeight w:val="259"/>
        </w:trPr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72E6" w:rsidRPr="0009055A" w:rsidRDefault="002272E6" w:rsidP="00160904">
            <w:pPr>
              <w:snapToGrid w:val="0"/>
              <w:jc w:val="center"/>
            </w:pPr>
            <w:r w:rsidRPr="0009055A"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E6" w:rsidRPr="0009055A" w:rsidRDefault="002272E6" w:rsidP="00160904">
            <w:pPr>
              <w:snapToGrid w:val="0"/>
            </w:pPr>
            <w:r w:rsidRPr="0009055A">
              <w:t xml:space="preserve">Обеспеченная старость: </w:t>
            </w:r>
            <w:r w:rsidRPr="0009055A">
              <w:lastRenderedPageBreak/>
              <w:t>возможности пенсионного накопления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994218">
            <w:pPr>
              <w:jc w:val="both"/>
            </w:pPr>
            <w:r w:rsidRPr="0009055A">
              <w:lastRenderedPageBreak/>
              <w:t xml:space="preserve">Пенсия,  пенсионная  система,  пенсионный  фонд,  управляющая  компания, негосударственное  пенсионное  обеспечение.   Способы  </w:t>
            </w:r>
            <w:r w:rsidRPr="0009055A">
              <w:lastRenderedPageBreak/>
              <w:t>финансового  обеспечения  в старости,  основания  получения  пенсии  по  старости,  знание  о  существующих  программах пенсионного обеспечения.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D92A7A" w:rsidP="001609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2E6" w:rsidRPr="0009055A" w:rsidRDefault="002272E6" w:rsidP="0016090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2E6" w:rsidRPr="0009055A" w:rsidRDefault="00D92A7A" w:rsidP="00160904">
            <w:pPr>
              <w:snapToGrid w:val="0"/>
              <w:jc w:val="center"/>
            </w:pPr>
            <w:r>
              <w:t>1</w:t>
            </w:r>
          </w:p>
        </w:tc>
      </w:tr>
      <w:tr w:rsidR="002272E6" w:rsidRPr="0009055A" w:rsidTr="002272E6">
        <w:trPr>
          <w:trHeight w:val="176"/>
        </w:trPr>
        <w:tc>
          <w:tcPr>
            <w:tcW w:w="1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6" w:rsidRPr="0009055A" w:rsidRDefault="002272E6" w:rsidP="0016090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055A">
              <w:rPr>
                <w:b/>
                <w:bCs/>
                <w:iCs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160904">
            <w:pPr>
              <w:snapToGrid w:val="0"/>
              <w:jc w:val="center"/>
              <w:rPr>
                <w:b/>
              </w:rPr>
            </w:pPr>
            <w:r w:rsidRPr="0009055A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6" w:rsidRPr="0009055A" w:rsidRDefault="002272E6" w:rsidP="00160904">
            <w:pPr>
              <w:jc w:val="center"/>
              <w:rPr>
                <w:b/>
              </w:rPr>
            </w:pPr>
            <w:r w:rsidRPr="0009055A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6" w:rsidRPr="0009055A" w:rsidRDefault="002272E6" w:rsidP="00160904">
            <w:pPr>
              <w:snapToGrid w:val="0"/>
              <w:jc w:val="center"/>
              <w:rPr>
                <w:b/>
              </w:rPr>
            </w:pPr>
            <w:r w:rsidRPr="0009055A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6" w:rsidRPr="0009055A" w:rsidRDefault="002272E6" w:rsidP="00160904">
            <w:pPr>
              <w:snapToGrid w:val="0"/>
              <w:jc w:val="center"/>
              <w:rPr>
                <w:b/>
              </w:rPr>
            </w:pPr>
            <w:r w:rsidRPr="0009055A">
              <w:rPr>
                <w:b/>
              </w:rPr>
              <w:t>3</w:t>
            </w:r>
          </w:p>
        </w:tc>
        <w:tc>
          <w:tcPr>
            <w:tcW w:w="236" w:type="dxa"/>
          </w:tcPr>
          <w:p w:rsidR="002272E6" w:rsidRPr="0009055A" w:rsidRDefault="002272E6" w:rsidP="001609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2272E6" w:rsidRPr="0009055A" w:rsidRDefault="002272E6" w:rsidP="00160904">
            <w:pPr>
              <w:snapToGrid w:val="0"/>
              <w:rPr>
                <w:b/>
              </w:rPr>
            </w:pPr>
          </w:p>
        </w:tc>
      </w:tr>
    </w:tbl>
    <w:p w:rsidR="009538DD" w:rsidRPr="0009055A" w:rsidRDefault="009538DD" w:rsidP="009538DD">
      <w:pPr>
        <w:rPr>
          <w:b/>
          <w:caps/>
        </w:rPr>
      </w:pPr>
    </w:p>
    <w:p w:rsidR="00C92027" w:rsidRPr="0009055A" w:rsidRDefault="00C92027" w:rsidP="009538DD">
      <w:pPr>
        <w:jc w:val="center"/>
        <w:rPr>
          <w:b/>
        </w:rPr>
        <w:sectPr w:rsidR="00C92027" w:rsidRPr="0009055A" w:rsidSect="00160904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C92027" w:rsidRPr="0009055A" w:rsidRDefault="00C92027" w:rsidP="00C92027">
      <w:pPr>
        <w:rPr>
          <w:b/>
        </w:rPr>
      </w:pPr>
    </w:p>
    <w:p w:rsidR="00C92027" w:rsidRPr="0009055A" w:rsidRDefault="00C92027" w:rsidP="00C92027">
      <w:pPr>
        <w:rPr>
          <w:b/>
        </w:rPr>
      </w:pPr>
      <w:r w:rsidRPr="0009055A">
        <w:rPr>
          <w:b/>
        </w:rPr>
        <w:t>Средства контроля (КР) ПА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4918"/>
        <w:gridCol w:w="992"/>
        <w:gridCol w:w="1417"/>
        <w:gridCol w:w="1503"/>
      </w:tblGrid>
      <w:tr w:rsidR="00C92027" w:rsidRPr="0009055A" w:rsidTr="00160904">
        <w:trPr>
          <w:trHeight w:val="634"/>
        </w:trPr>
        <w:tc>
          <w:tcPr>
            <w:tcW w:w="1286" w:type="dxa"/>
            <w:vAlign w:val="center"/>
          </w:tcPr>
          <w:p w:rsidR="00C92027" w:rsidRPr="0009055A" w:rsidRDefault="00C92027" w:rsidP="00160904">
            <w:pPr>
              <w:jc w:val="center"/>
            </w:pPr>
            <w:r w:rsidRPr="0009055A">
              <w:t xml:space="preserve">№ </w:t>
            </w:r>
            <w:proofErr w:type="spellStart"/>
            <w:proofErr w:type="gramStart"/>
            <w:r w:rsidRPr="0009055A">
              <w:t>п</w:t>
            </w:r>
            <w:proofErr w:type="spellEnd"/>
            <w:proofErr w:type="gramEnd"/>
            <w:r w:rsidRPr="0009055A">
              <w:t>/</w:t>
            </w:r>
            <w:proofErr w:type="spellStart"/>
            <w:r w:rsidRPr="0009055A">
              <w:t>п</w:t>
            </w:r>
            <w:proofErr w:type="spellEnd"/>
          </w:p>
        </w:tc>
        <w:tc>
          <w:tcPr>
            <w:tcW w:w="4918" w:type="dxa"/>
          </w:tcPr>
          <w:p w:rsidR="00C92027" w:rsidRPr="0009055A" w:rsidRDefault="00C92027" w:rsidP="00160904">
            <w:pPr>
              <w:jc w:val="center"/>
            </w:pPr>
            <w:r w:rsidRPr="0009055A">
              <w:t>Тема</w:t>
            </w:r>
          </w:p>
        </w:tc>
        <w:tc>
          <w:tcPr>
            <w:tcW w:w="992" w:type="dxa"/>
            <w:vAlign w:val="center"/>
          </w:tcPr>
          <w:p w:rsidR="00C92027" w:rsidRPr="0009055A" w:rsidRDefault="00C92027" w:rsidP="00160904">
            <w:pPr>
              <w:jc w:val="center"/>
            </w:pPr>
            <w:r w:rsidRPr="0009055A">
              <w:t xml:space="preserve">Форма </w:t>
            </w:r>
          </w:p>
        </w:tc>
        <w:tc>
          <w:tcPr>
            <w:tcW w:w="1417" w:type="dxa"/>
            <w:vAlign w:val="center"/>
          </w:tcPr>
          <w:p w:rsidR="00C92027" w:rsidRPr="0009055A" w:rsidRDefault="00C92027" w:rsidP="00160904">
            <w:pPr>
              <w:jc w:val="center"/>
            </w:pPr>
            <w:r w:rsidRPr="0009055A">
              <w:t>Кол-во</w:t>
            </w:r>
          </w:p>
          <w:p w:rsidR="00C92027" w:rsidRPr="0009055A" w:rsidRDefault="00C92027" w:rsidP="00160904">
            <w:pPr>
              <w:jc w:val="center"/>
            </w:pPr>
            <w:r w:rsidRPr="0009055A">
              <w:t>часов</w:t>
            </w:r>
          </w:p>
        </w:tc>
        <w:tc>
          <w:tcPr>
            <w:tcW w:w="1503" w:type="dxa"/>
            <w:vAlign w:val="center"/>
          </w:tcPr>
          <w:p w:rsidR="00C92027" w:rsidRPr="0009055A" w:rsidRDefault="00C92027" w:rsidP="00160904">
            <w:pPr>
              <w:jc w:val="center"/>
            </w:pPr>
            <w:r w:rsidRPr="0009055A">
              <w:t>Сроки</w:t>
            </w:r>
          </w:p>
          <w:p w:rsidR="00C92027" w:rsidRPr="0009055A" w:rsidRDefault="00C92027" w:rsidP="00160904">
            <w:pPr>
              <w:jc w:val="center"/>
            </w:pPr>
            <w:r w:rsidRPr="0009055A">
              <w:t>проведения</w:t>
            </w:r>
          </w:p>
        </w:tc>
      </w:tr>
      <w:tr w:rsidR="00C92027" w:rsidRPr="0009055A" w:rsidTr="00160904">
        <w:trPr>
          <w:trHeight w:val="326"/>
        </w:trPr>
        <w:tc>
          <w:tcPr>
            <w:tcW w:w="10116" w:type="dxa"/>
            <w:gridSpan w:val="5"/>
          </w:tcPr>
          <w:p w:rsidR="00C92027" w:rsidRPr="0009055A" w:rsidRDefault="00C92027" w:rsidP="00160904">
            <w:pPr>
              <w:rPr>
                <w:b/>
              </w:rPr>
            </w:pPr>
            <w:r w:rsidRPr="0009055A">
              <w:rPr>
                <w:b/>
              </w:rPr>
              <w:t>11 класс</w:t>
            </w:r>
          </w:p>
        </w:tc>
      </w:tr>
      <w:tr w:rsidR="00C92027" w:rsidRPr="0009055A" w:rsidTr="00160904">
        <w:trPr>
          <w:trHeight w:val="326"/>
        </w:trPr>
        <w:tc>
          <w:tcPr>
            <w:tcW w:w="1286" w:type="dxa"/>
          </w:tcPr>
          <w:p w:rsidR="00C92027" w:rsidRPr="0009055A" w:rsidRDefault="00C92027" w:rsidP="00160904">
            <w:pPr>
              <w:jc w:val="center"/>
            </w:pPr>
            <w:r w:rsidRPr="0009055A">
              <w:t>1</w:t>
            </w:r>
          </w:p>
        </w:tc>
        <w:tc>
          <w:tcPr>
            <w:tcW w:w="4918" w:type="dxa"/>
          </w:tcPr>
          <w:p w:rsidR="00C92027" w:rsidRPr="0009055A" w:rsidRDefault="00FE30F2" w:rsidP="00160904">
            <w:r>
              <w:t>Выплаты страхового возмещения</w:t>
            </w:r>
          </w:p>
        </w:tc>
        <w:tc>
          <w:tcPr>
            <w:tcW w:w="992" w:type="dxa"/>
            <w:vAlign w:val="center"/>
          </w:tcPr>
          <w:p w:rsidR="00C92027" w:rsidRPr="0009055A" w:rsidRDefault="00C92027" w:rsidP="00160904">
            <w:r w:rsidRPr="0009055A">
              <w:t xml:space="preserve">Тест </w:t>
            </w:r>
          </w:p>
        </w:tc>
        <w:tc>
          <w:tcPr>
            <w:tcW w:w="1417" w:type="dxa"/>
            <w:vAlign w:val="center"/>
          </w:tcPr>
          <w:p w:rsidR="00C92027" w:rsidRPr="0009055A" w:rsidRDefault="00C92027" w:rsidP="00160904">
            <w:pPr>
              <w:jc w:val="center"/>
            </w:pPr>
            <w:r w:rsidRPr="0009055A">
              <w:t>1</w:t>
            </w:r>
          </w:p>
        </w:tc>
        <w:tc>
          <w:tcPr>
            <w:tcW w:w="1503" w:type="dxa"/>
          </w:tcPr>
          <w:p w:rsidR="00C92027" w:rsidRPr="0009055A" w:rsidRDefault="00C92027" w:rsidP="00160904">
            <w:pPr>
              <w:jc w:val="center"/>
            </w:pPr>
          </w:p>
        </w:tc>
      </w:tr>
      <w:tr w:rsidR="00C92027" w:rsidRPr="0009055A" w:rsidTr="00160904">
        <w:trPr>
          <w:trHeight w:val="326"/>
        </w:trPr>
        <w:tc>
          <w:tcPr>
            <w:tcW w:w="1286" w:type="dxa"/>
          </w:tcPr>
          <w:p w:rsidR="00C92027" w:rsidRPr="0009055A" w:rsidRDefault="00C92027" w:rsidP="00160904">
            <w:pPr>
              <w:jc w:val="center"/>
            </w:pPr>
            <w:r w:rsidRPr="0009055A">
              <w:t>2</w:t>
            </w:r>
          </w:p>
        </w:tc>
        <w:tc>
          <w:tcPr>
            <w:tcW w:w="4918" w:type="dxa"/>
          </w:tcPr>
          <w:p w:rsidR="00C92027" w:rsidRPr="0009055A" w:rsidRDefault="00FE30F2" w:rsidP="00160904">
            <w:pPr>
              <w:rPr>
                <w:i/>
              </w:rPr>
            </w:pPr>
            <w:r>
              <w:t>Собственный бизнес</w:t>
            </w:r>
          </w:p>
        </w:tc>
        <w:tc>
          <w:tcPr>
            <w:tcW w:w="992" w:type="dxa"/>
            <w:vAlign w:val="center"/>
          </w:tcPr>
          <w:p w:rsidR="00C92027" w:rsidRPr="0009055A" w:rsidRDefault="00C92027" w:rsidP="00160904">
            <w:r w:rsidRPr="0009055A">
              <w:t>Тест</w:t>
            </w:r>
          </w:p>
        </w:tc>
        <w:tc>
          <w:tcPr>
            <w:tcW w:w="1417" w:type="dxa"/>
            <w:vAlign w:val="center"/>
          </w:tcPr>
          <w:p w:rsidR="00C92027" w:rsidRPr="0009055A" w:rsidRDefault="00C92027" w:rsidP="00160904">
            <w:pPr>
              <w:jc w:val="center"/>
            </w:pPr>
            <w:r w:rsidRPr="0009055A">
              <w:t>1</w:t>
            </w:r>
          </w:p>
        </w:tc>
        <w:tc>
          <w:tcPr>
            <w:tcW w:w="1503" w:type="dxa"/>
          </w:tcPr>
          <w:p w:rsidR="00C92027" w:rsidRPr="0009055A" w:rsidRDefault="00C92027" w:rsidP="00160904">
            <w:pPr>
              <w:jc w:val="center"/>
            </w:pPr>
          </w:p>
        </w:tc>
      </w:tr>
      <w:tr w:rsidR="00C92027" w:rsidRPr="0009055A" w:rsidTr="00160904">
        <w:trPr>
          <w:trHeight w:val="326"/>
        </w:trPr>
        <w:tc>
          <w:tcPr>
            <w:tcW w:w="1286" w:type="dxa"/>
          </w:tcPr>
          <w:p w:rsidR="00C92027" w:rsidRPr="0009055A" w:rsidRDefault="00C92027" w:rsidP="00160904">
            <w:pPr>
              <w:jc w:val="center"/>
            </w:pPr>
            <w:r w:rsidRPr="0009055A">
              <w:t>3</w:t>
            </w:r>
          </w:p>
        </w:tc>
        <w:tc>
          <w:tcPr>
            <w:tcW w:w="4918" w:type="dxa"/>
          </w:tcPr>
          <w:p w:rsidR="00C92027" w:rsidRPr="0009055A" w:rsidRDefault="007971F5" w:rsidP="00160904">
            <w:r w:rsidRPr="001D59BE">
              <w:t>Разумное финансовое поведение</w:t>
            </w:r>
          </w:p>
        </w:tc>
        <w:tc>
          <w:tcPr>
            <w:tcW w:w="992" w:type="dxa"/>
          </w:tcPr>
          <w:p w:rsidR="00C92027" w:rsidRPr="0009055A" w:rsidRDefault="00C92027" w:rsidP="00160904">
            <w:r w:rsidRPr="0009055A">
              <w:t xml:space="preserve">Тест </w:t>
            </w:r>
          </w:p>
        </w:tc>
        <w:tc>
          <w:tcPr>
            <w:tcW w:w="1417" w:type="dxa"/>
          </w:tcPr>
          <w:p w:rsidR="00C92027" w:rsidRPr="0009055A" w:rsidRDefault="00C92027" w:rsidP="00160904">
            <w:pPr>
              <w:jc w:val="center"/>
            </w:pPr>
            <w:r w:rsidRPr="0009055A">
              <w:t>1</w:t>
            </w:r>
          </w:p>
        </w:tc>
        <w:tc>
          <w:tcPr>
            <w:tcW w:w="1503" w:type="dxa"/>
          </w:tcPr>
          <w:p w:rsidR="00C92027" w:rsidRPr="0009055A" w:rsidRDefault="00C92027" w:rsidP="00160904">
            <w:pPr>
              <w:jc w:val="center"/>
            </w:pPr>
          </w:p>
        </w:tc>
      </w:tr>
    </w:tbl>
    <w:p w:rsidR="00C92027" w:rsidRPr="0009055A" w:rsidRDefault="00C92027" w:rsidP="00C92027">
      <w:r w:rsidRPr="0009055A">
        <w:t xml:space="preserve">     </w:t>
      </w:r>
    </w:p>
    <w:p w:rsidR="00C92027" w:rsidRPr="0009055A" w:rsidRDefault="00C92027" w:rsidP="00C92027">
      <w:pPr>
        <w:rPr>
          <w:b/>
        </w:rPr>
      </w:pPr>
    </w:p>
    <w:p w:rsidR="009538DD" w:rsidRPr="0009055A" w:rsidRDefault="009538DD" w:rsidP="009538DD">
      <w:pPr>
        <w:jc w:val="center"/>
        <w:rPr>
          <w:b/>
        </w:rPr>
      </w:pPr>
    </w:p>
    <w:p w:rsidR="009538DD" w:rsidRPr="0009055A" w:rsidRDefault="009538DD" w:rsidP="009538DD">
      <w:pPr>
        <w:rPr>
          <w:b/>
        </w:rPr>
        <w:sectPr w:rsidR="009538DD" w:rsidRPr="0009055A" w:rsidSect="00C92027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F63272" w:rsidRPr="0009055A" w:rsidRDefault="00F63272" w:rsidP="00F63272">
      <w:pPr>
        <w:ind w:firstLine="709"/>
        <w:jc w:val="both"/>
        <w:rPr>
          <w:rFonts w:eastAsia="Comic Sans MS"/>
        </w:rPr>
      </w:pPr>
    </w:p>
    <w:p w:rsidR="000419C2" w:rsidRPr="0009055A" w:rsidRDefault="000419C2" w:rsidP="000419C2">
      <w:pPr>
        <w:rPr>
          <w:b/>
          <w:bCs/>
        </w:rPr>
      </w:pPr>
      <w:r w:rsidRPr="0009055A">
        <w:rPr>
          <w:b/>
          <w:bCs/>
        </w:rPr>
        <w:t xml:space="preserve">11 класс 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515"/>
        <w:gridCol w:w="709"/>
        <w:gridCol w:w="851"/>
        <w:gridCol w:w="708"/>
        <w:gridCol w:w="4536"/>
        <w:gridCol w:w="6096"/>
        <w:gridCol w:w="1701"/>
      </w:tblGrid>
      <w:tr w:rsidR="000419C2" w:rsidRPr="0009055A" w:rsidTr="00160904">
        <w:trPr>
          <w:trHeight w:val="142"/>
        </w:trPr>
        <w:tc>
          <w:tcPr>
            <w:tcW w:w="927" w:type="dxa"/>
            <w:gridSpan w:val="2"/>
            <w:tcBorders>
              <w:tr2bl w:val="single" w:sz="4" w:space="0" w:color="auto"/>
            </w:tcBorders>
          </w:tcPr>
          <w:p w:rsidR="000419C2" w:rsidRPr="0009055A" w:rsidRDefault="000419C2" w:rsidP="00160904">
            <w:pPr>
              <w:jc w:val="both"/>
              <w:rPr>
                <w:sz w:val="20"/>
                <w:szCs w:val="20"/>
              </w:rPr>
            </w:pPr>
            <w:r w:rsidRPr="0009055A">
              <w:rPr>
                <w:sz w:val="20"/>
                <w:szCs w:val="20"/>
              </w:rPr>
              <w:t>Месяц</w:t>
            </w:r>
          </w:p>
          <w:p w:rsidR="000419C2" w:rsidRPr="0009055A" w:rsidRDefault="000419C2" w:rsidP="00160904">
            <w:pPr>
              <w:jc w:val="both"/>
            </w:pPr>
            <w:r w:rsidRPr="0009055A">
              <w:rPr>
                <w:sz w:val="20"/>
                <w:szCs w:val="20"/>
              </w:rPr>
              <w:t xml:space="preserve">        неделя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center"/>
            </w:pPr>
            <w:r w:rsidRPr="0009055A">
              <w:t>дата</w:t>
            </w: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№ урока</w:t>
            </w:r>
          </w:p>
        </w:tc>
        <w:tc>
          <w:tcPr>
            <w:tcW w:w="708" w:type="dxa"/>
          </w:tcPr>
          <w:p w:rsidR="000419C2" w:rsidRPr="0009055A" w:rsidRDefault="000419C2" w:rsidP="00160904">
            <w:pPr>
              <w:jc w:val="center"/>
              <w:rPr>
                <w:sz w:val="20"/>
                <w:szCs w:val="20"/>
              </w:rPr>
            </w:pPr>
            <w:r w:rsidRPr="0009055A">
              <w:rPr>
                <w:sz w:val="20"/>
                <w:szCs w:val="20"/>
              </w:rPr>
              <w:t xml:space="preserve">№ урока </w:t>
            </w:r>
          </w:p>
          <w:p w:rsidR="000419C2" w:rsidRPr="0009055A" w:rsidRDefault="000419C2" w:rsidP="00160904">
            <w:pPr>
              <w:jc w:val="center"/>
            </w:pPr>
          </w:p>
        </w:tc>
        <w:tc>
          <w:tcPr>
            <w:tcW w:w="4536" w:type="dxa"/>
          </w:tcPr>
          <w:p w:rsidR="000419C2" w:rsidRPr="0009055A" w:rsidRDefault="000419C2" w:rsidP="00160904">
            <w:r w:rsidRPr="0009055A">
              <w:t>Тема</w:t>
            </w:r>
          </w:p>
        </w:tc>
        <w:tc>
          <w:tcPr>
            <w:tcW w:w="6096" w:type="dxa"/>
          </w:tcPr>
          <w:p w:rsidR="000419C2" w:rsidRPr="0009055A" w:rsidRDefault="000419C2" w:rsidP="00160904">
            <w:r w:rsidRPr="0009055A">
              <w:t xml:space="preserve">Характеристика деятельности </w:t>
            </w:r>
            <w:proofErr w:type="gramStart"/>
            <w:r w:rsidRPr="0009055A">
              <w:t>обучающихся</w:t>
            </w:r>
            <w:proofErr w:type="gramEnd"/>
          </w:p>
        </w:tc>
        <w:tc>
          <w:tcPr>
            <w:tcW w:w="1701" w:type="dxa"/>
          </w:tcPr>
          <w:p w:rsidR="000419C2" w:rsidRPr="0009055A" w:rsidRDefault="000419C2" w:rsidP="00160904">
            <w:r w:rsidRPr="0009055A">
              <w:t>Приложение</w:t>
            </w:r>
          </w:p>
        </w:tc>
      </w:tr>
      <w:tr w:rsidR="000419C2" w:rsidRPr="0009055A" w:rsidTr="00160904">
        <w:trPr>
          <w:trHeight w:val="142"/>
        </w:trPr>
        <w:tc>
          <w:tcPr>
            <w:tcW w:w="927" w:type="dxa"/>
            <w:gridSpan w:val="2"/>
            <w:tcBorders>
              <w:tr2bl w:val="single" w:sz="4" w:space="0" w:color="auto"/>
            </w:tcBorders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center"/>
              <w:rPr>
                <w:b/>
              </w:rPr>
            </w:pPr>
          </w:p>
        </w:tc>
        <w:tc>
          <w:tcPr>
            <w:tcW w:w="12191" w:type="dxa"/>
            <w:gridSpan w:val="4"/>
          </w:tcPr>
          <w:p w:rsidR="000419C2" w:rsidRPr="0009055A" w:rsidRDefault="007D7381" w:rsidP="00160904">
            <w:pPr>
              <w:jc w:val="center"/>
              <w:rPr>
                <w:b/>
              </w:rPr>
            </w:pPr>
            <w:r>
              <w:rPr>
                <w:b/>
              </w:rPr>
              <w:t>Страхование: что и как надо страховать, чтобы не попасть в беду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center"/>
              <w:rPr>
                <w:b/>
              </w:rPr>
            </w:pPr>
          </w:p>
        </w:tc>
      </w:tr>
      <w:tr w:rsidR="000419C2" w:rsidRPr="0009055A" w:rsidTr="00160904">
        <w:trPr>
          <w:trHeight w:val="129"/>
        </w:trPr>
        <w:tc>
          <w:tcPr>
            <w:tcW w:w="412" w:type="dxa"/>
            <w:vMerge w:val="restart"/>
            <w:tcBorders>
              <w:top w:val="nil"/>
            </w:tcBorders>
            <w:textDirection w:val="btLr"/>
          </w:tcPr>
          <w:p w:rsidR="000419C2" w:rsidRPr="0009055A" w:rsidRDefault="000419C2" w:rsidP="00160904">
            <w:pPr>
              <w:ind w:left="113" w:right="113"/>
              <w:jc w:val="both"/>
            </w:pPr>
            <w:r w:rsidRPr="0009055A">
              <w:t>сентябрь</w:t>
            </w:r>
          </w:p>
        </w:tc>
        <w:tc>
          <w:tcPr>
            <w:tcW w:w="515" w:type="dxa"/>
          </w:tcPr>
          <w:p w:rsidR="000419C2" w:rsidRPr="0009055A" w:rsidRDefault="000419C2" w:rsidP="007D7381">
            <w:pPr>
              <w:jc w:val="center"/>
            </w:pPr>
            <w:r w:rsidRPr="0009055A">
              <w:t>1</w:t>
            </w:r>
          </w:p>
        </w:tc>
        <w:tc>
          <w:tcPr>
            <w:tcW w:w="709" w:type="dxa"/>
          </w:tcPr>
          <w:p w:rsidR="000419C2" w:rsidRPr="0009055A" w:rsidRDefault="000419C2" w:rsidP="007D7381">
            <w:pPr>
              <w:jc w:val="center"/>
            </w:pPr>
          </w:p>
        </w:tc>
        <w:tc>
          <w:tcPr>
            <w:tcW w:w="851" w:type="dxa"/>
          </w:tcPr>
          <w:p w:rsidR="000419C2" w:rsidRPr="0009055A" w:rsidRDefault="000419C2" w:rsidP="007D7381">
            <w:pPr>
              <w:jc w:val="center"/>
            </w:pPr>
            <w:r w:rsidRPr="0009055A">
              <w:t>1.</w:t>
            </w:r>
          </w:p>
        </w:tc>
        <w:tc>
          <w:tcPr>
            <w:tcW w:w="708" w:type="dxa"/>
          </w:tcPr>
          <w:p w:rsidR="000419C2" w:rsidRPr="0009055A" w:rsidRDefault="000419C2" w:rsidP="007D7381">
            <w:pPr>
              <w:jc w:val="center"/>
            </w:pPr>
            <w:r w:rsidRPr="0009055A">
              <w:t>1.</w:t>
            </w:r>
          </w:p>
        </w:tc>
        <w:tc>
          <w:tcPr>
            <w:tcW w:w="4536" w:type="dxa"/>
          </w:tcPr>
          <w:p w:rsidR="000419C2" w:rsidRPr="0009055A" w:rsidRDefault="0009055A" w:rsidP="00160904">
            <w:r w:rsidRPr="00CC757B">
              <w:rPr>
                <w:b/>
              </w:rPr>
              <w:t>ВУД</w:t>
            </w:r>
            <w:r>
              <w:t xml:space="preserve"> Финансовая грамотность</w:t>
            </w:r>
          </w:p>
        </w:tc>
        <w:tc>
          <w:tcPr>
            <w:tcW w:w="6096" w:type="dxa"/>
          </w:tcPr>
          <w:p w:rsidR="000419C2" w:rsidRPr="0009055A" w:rsidRDefault="00747B88" w:rsidP="00160904">
            <w:pPr>
              <w:jc w:val="both"/>
            </w:pPr>
            <w:r>
              <w:t>Играют в бизнес-игру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  <w:r w:rsidRPr="0009055A">
              <w:t>игра</w:t>
            </w:r>
          </w:p>
        </w:tc>
      </w:tr>
      <w:tr w:rsidR="000419C2" w:rsidRPr="0009055A" w:rsidTr="00160904">
        <w:trPr>
          <w:trHeight w:val="142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7D7381">
            <w:pPr>
              <w:jc w:val="center"/>
            </w:pPr>
            <w:r w:rsidRPr="0009055A">
              <w:t>2</w:t>
            </w:r>
          </w:p>
        </w:tc>
        <w:tc>
          <w:tcPr>
            <w:tcW w:w="709" w:type="dxa"/>
          </w:tcPr>
          <w:p w:rsidR="000419C2" w:rsidRPr="0009055A" w:rsidRDefault="000419C2" w:rsidP="007D7381">
            <w:pPr>
              <w:jc w:val="center"/>
            </w:pPr>
          </w:p>
        </w:tc>
        <w:tc>
          <w:tcPr>
            <w:tcW w:w="851" w:type="dxa"/>
          </w:tcPr>
          <w:p w:rsidR="000419C2" w:rsidRPr="0009055A" w:rsidRDefault="000419C2" w:rsidP="007D7381">
            <w:pPr>
              <w:jc w:val="center"/>
            </w:pPr>
            <w:r w:rsidRPr="0009055A">
              <w:t>2</w:t>
            </w:r>
          </w:p>
        </w:tc>
        <w:tc>
          <w:tcPr>
            <w:tcW w:w="708" w:type="dxa"/>
          </w:tcPr>
          <w:p w:rsidR="000419C2" w:rsidRPr="0009055A" w:rsidRDefault="000419C2" w:rsidP="007D7381">
            <w:pPr>
              <w:jc w:val="center"/>
            </w:pPr>
            <w:r w:rsidRPr="0009055A">
              <w:t>2.</w:t>
            </w:r>
          </w:p>
        </w:tc>
        <w:tc>
          <w:tcPr>
            <w:tcW w:w="4536" w:type="dxa"/>
          </w:tcPr>
          <w:p w:rsidR="000419C2" w:rsidRPr="0009055A" w:rsidRDefault="005C582D" w:rsidP="00160904">
            <w:r>
              <w:t>Страховой рынок России</w:t>
            </w:r>
          </w:p>
        </w:tc>
        <w:tc>
          <w:tcPr>
            <w:tcW w:w="6096" w:type="dxa"/>
          </w:tcPr>
          <w:p w:rsidR="000419C2" w:rsidRPr="0009055A" w:rsidRDefault="002E0C21" w:rsidP="00160904">
            <w:pPr>
              <w:jc w:val="both"/>
            </w:pPr>
            <w:r>
              <w:t>Определяют риски страхового портфеля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160904">
        <w:trPr>
          <w:trHeight w:val="367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7D7381">
            <w:pPr>
              <w:jc w:val="center"/>
            </w:pPr>
            <w:r w:rsidRPr="0009055A">
              <w:t>3</w:t>
            </w:r>
          </w:p>
        </w:tc>
        <w:tc>
          <w:tcPr>
            <w:tcW w:w="709" w:type="dxa"/>
          </w:tcPr>
          <w:p w:rsidR="000419C2" w:rsidRPr="0009055A" w:rsidRDefault="000419C2" w:rsidP="007D7381">
            <w:pPr>
              <w:jc w:val="center"/>
            </w:pPr>
          </w:p>
        </w:tc>
        <w:tc>
          <w:tcPr>
            <w:tcW w:w="851" w:type="dxa"/>
          </w:tcPr>
          <w:p w:rsidR="000419C2" w:rsidRPr="0009055A" w:rsidRDefault="000419C2" w:rsidP="007D7381">
            <w:pPr>
              <w:jc w:val="center"/>
            </w:pPr>
            <w:r w:rsidRPr="0009055A">
              <w:t>3</w:t>
            </w:r>
          </w:p>
        </w:tc>
        <w:tc>
          <w:tcPr>
            <w:tcW w:w="708" w:type="dxa"/>
          </w:tcPr>
          <w:p w:rsidR="000419C2" w:rsidRPr="0009055A" w:rsidRDefault="000419C2" w:rsidP="007D7381">
            <w:pPr>
              <w:jc w:val="center"/>
            </w:pPr>
            <w:r w:rsidRPr="0009055A">
              <w:t>3.</w:t>
            </w:r>
          </w:p>
        </w:tc>
        <w:tc>
          <w:tcPr>
            <w:tcW w:w="4536" w:type="dxa"/>
          </w:tcPr>
          <w:p w:rsidR="000419C2" w:rsidRPr="0009055A" w:rsidRDefault="00CD5D6B" w:rsidP="00160904">
            <w:r>
              <w:t>Договор страхования</w:t>
            </w:r>
          </w:p>
        </w:tc>
        <w:tc>
          <w:tcPr>
            <w:tcW w:w="6096" w:type="dxa"/>
          </w:tcPr>
          <w:p w:rsidR="000419C2" w:rsidRPr="0009055A" w:rsidRDefault="002E0C21" w:rsidP="00160904">
            <w:pPr>
              <w:jc w:val="both"/>
            </w:pPr>
            <w:r>
              <w:t>Составляют договор страхования, используя план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CF4C4D">
        <w:trPr>
          <w:trHeight w:val="430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7D7381">
            <w:pPr>
              <w:jc w:val="center"/>
            </w:pPr>
            <w:r w:rsidRPr="0009055A">
              <w:t>4</w:t>
            </w:r>
          </w:p>
        </w:tc>
        <w:tc>
          <w:tcPr>
            <w:tcW w:w="709" w:type="dxa"/>
          </w:tcPr>
          <w:p w:rsidR="000419C2" w:rsidRPr="0009055A" w:rsidRDefault="000419C2" w:rsidP="007D7381">
            <w:pPr>
              <w:jc w:val="center"/>
            </w:pPr>
          </w:p>
        </w:tc>
        <w:tc>
          <w:tcPr>
            <w:tcW w:w="851" w:type="dxa"/>
          </w:tcPr>
          <w:p w:rsidR="000419C2" w:rsidRPr="0009055A" w:rsidRDefault="000419C2" w:rsidP="007D7381">
            <w:pPr>
              <w:jc w:val="center"/>
            </w:pPr>
            <w:r w:rsidRPr="0009055A">
              <w:t>4</w:t>
            </w:r>
          </w:p>
        </w:tc>
        <w:tc>
          <w:tcPr>
            <w:tcW w:w="708" w:type="dxa"/>
          </w:tcPr>
          <w:p w:rsidR="000419C2" w:rsidRPr="0009055A" w:rsidRDefault="00F55380" w:rsidP="007D7381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0419C2" w:rsidRPr="0009055A" w:rsidRDefault="00CD5D6B" w:rsidP="00160904">
            <w:r>
              <w:t>Системы страхования</w:t>
            </w:r>
          </w:p>
        </w:tc>
        <w:tc>
          <w:tcPr>
            <w:tcW w:w="6096" w:type="dxa"/>
          </w:tcPr>
          <w:p w:rsidR="000419C2" w:rsidRPr="0009055A" w:rsidRDefault="002E0C21" w:rsidP="00160904">
            <w:pPr>
              <w:jc w:val="both"/>
            </w:pPr>
            <w:r>
              <w:t>Выявляют риски  и факторы, которые влияют на цену страхового полиса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160904">
        <w:trPr>
          <w:trHeight w:val="142"/>
        </w:trPr>
        <w:tc>
          <w:tcPr>
            <w:tcW w:w="412" w:type="dxa"/>
            <w:vMerge w:val="restart"/>
            <w:textDirection w:val="btLr"/>
          </w:tcPr>
          <w:p w:rsidR="000419C2" w:rsidRPr="0009055A" w:rsidRDefault="000419C2" w:rsidP="00160904">
            <w:pPr>
              <w:ind w:left="113" w:right="113"/>
              <w:jc w:val="both"/>
            </w:pPr>
            <w:r w:rsidRPr="0009055A">
              <w:t>октябрь</w:t>
            </w:r>
          </w:p>
        </w:tc>
        <w:tc>
          <w:tcPr>
            <w:tcW w:w="515" w:type="dxa"/>
          </w:tcPr>
          <w:p w:rsidR="000419C2" w:rsidRPr="0009055A" w:rsidRDefault="000419C2" w:rsidP="007D7381">
            <w:pPr>
              <w:jc w:val="center"/>
            </w:pPr>
            <w:r w:rsidRPr="0009055A">
              <w:t>5</w:t>
            </w:r>
          </w:p>
        </w:tc>
        <w:tc>
          <w:tcPr>
            <w:tcW w:w="709" w:type="dxa"/>
          </w:tcPr>
          <w:p w:rsidR="000419C2" w:rsidRPr="0009055A" w:rsidRDefault="000419C2" w:rsidP="007D7381">
            <w:pPr>
              <w:jc w:val="center"/>
            </w:pPr>
          </w:p>
        </w:tc>
        <w:tc>
          <w:tcPr>
            <w:tcW w:w="851" w:type="dxa"/>
          </w:tcPr>
          <w:p w:rsidR="000419C2" w:rsidRPr="0009055A" w:rsidRDefault="000419C2" w:rsidP="007D7381">
            <w:pPr>
              <w:jc w:val="center"/>
            </w:pPr>
            <w:r w:rsidRPr="0009055A">
              <w:t>5</w:t>
            </w:r>
          </w:p>
        </w:tc>
        <w:tc>
          <w:tcPr>
            <w:tcW w:w="708" w:type="dxa"/>
          </w:tcPr>
          <w:p w:rsidR="000419C2" w:rsidRPr="0009055A" w:rsidRDefault="00F55380" w:rsidP="007D7381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0419C2" w:rsidRPr="0009055A" w:rsidRDefault="00CC757B" w:rsidP="00160904">
            <w:r w:rsidRPr="00CC757B">
              <w:rPr>
                <w:b/>
              </w:rPr>
              <w:t>ВУД</w:t>
            </w:r>
            <w:r>
              <w:t xml:space="preserve"> </w:t>
            </w:r>
            <w:r w:rsidR="00CD5D6B">
              <w:t>Имущественное страхование: как защитить нажитое состояние</w:t>
            </w:r>
          </w:p>
        </w:tc>
        <w:tc>
          <w:tcPr>
            <w:tcW w:w="6096" w:type="dxa"/>
          </w:tcPr>
          <w:p w:rsidR="000419C2" w:rsidRPr="0009055A" w:rsidRDefault="002E0C21" w:rsidP="00160904">
            <w:pPr>
              <w:jc w:val="both"/>
            </w:pPr>
            <w:r>
              <w:t>Исследуют рынок страхования</w:t>
            </w:r>
          </w:p>
        </w:tc>
        <w:tc>
          <w:tcPr>
            <w:tcW w:w="1701" w:type="dxa"/>
          </w:tcPr>
          <w:p w:rsidR="000419C2" w:rsidRPr="0009055A" w:rsidRDefault="00DF05B3" w:rsidP="00160904">
            <w:pPr>
              <w:jc w:val="center"/>
            </w:pPr>
            <w:r w:rsidRPr="0009055A">
              <w:t>Учебное исследование</w:t>
            </w:r>
          </w:p>
        </w:tc>
      </w:tr>
      <w:tr w:rsidR="000419C2" w:rsidRPr="0009055A" w:rsidTr="00CC757B">
        <w:trPr>
          <w:trHeight w:val="268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7D7381">
            <w:pPr>
              <w:jc w:val="center"/>
            </w:pPr>
            <w:r w:rsidRPr="0009055A">
              <w:t>6</w:t>
            </w:r>
          </w:p>
        </w:tc>
        <w:tc>
          <w:tcPr>
            <w:tcW w:w="709" w:type="dxa"/>
          </w:tcPr>
          <w:p w:rsidR="000419C2" w:rsidRPr="0009055A" w:rsidRDefault="000419C2" w:rsidP="007D7381">
            <w:pPr>
              <w:jc w:val="center"/>
            </w:pPr>
          </w:p>
        </w:tc>
        <w:tc>
          <w:tcPr>
            <w:tcW w:w="851" w:type="dxa"/>
          </w:tcPr>
          <w:p w:rsidR="000419C2" w:rsidRPr="0009055A" w:rsidRDefault="000419C2" w:rsidP="00CC757B">
            <w:pPr>
              <w:jc w:val="center"/>
            </w:pPr>
            <w:r w:rsidRPr="0009055A">
              <w:t>6</w:t>
            </w:r>
          </w:p>
        </w:tc>
        <w:tc>
          <w:tcPr>
            <w:tcW w:w="708" w:type="dxa"/>
          </w:tcPr>
          <w:p w:rsidR="000419C2" w:rsidRPr="0009055A" w:rsidRDefault="00F55380" w:rsidP="007D7381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0419C2" w:rsidRPr="0009055A" w:rsidRDefault="00F55380" w:rsidP="00160904">
            <w:proofErr w:type="spellStart"/>
            <w:r>
              <w:t>АвтоКАСКО</w:t>
            </w:r>
            <w:proofErr w:type="spellEnd"/>
            <w:r>
              <w:t>,  ОСАГО</w:t>
            </w:r>
          </w:p>
        </w:tc>
        <w:tc>
          <w:tcPr>
            <w:tcW w:w="6096" w:type="dxa"/>
          </w:tcPr>
          <w:p w:rsidR="000419C2" w:rsidRPr="0009055A" w:rsidRDefault="00F55380" w:rsidP="00160904">
            <w:pPr>
              <w:jc w:val="both"/>
            </w:pPr>
            <w:r>
              <w:t>Заполняют сравнительную таблицу</w:t>
            </w:r>
          </w:p>
        </w:tc>
        <w:tc>
          <w:tcPr>
            <w:tcW w:w="1701" w:type="dxa"/>
          </w:tcPr>
          <w:p w:rsidR="000419C2" w:rsidRPr="0009055A" w:rsidRDefault="000419C2" w:rsidP="00160904"/>
        </w:tc>
      </w:tr>
      <w:tr w:rsidR="000419C2" w:rsidRPr="0009055A" w:rsidTr="00160904">
        <w:trPr>
          <w:trHeight w:val="142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7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7</w:t>
            </w:r>
          </w:p>
        </w:tc>
        <w:tc>
          <w:tcPr>
            <w:tcW w:w="708" w:type="dxa"/>
          </w:tcPr>
          <w:p w:rsidR="000419C2" w:rsidRPr="0009055A" w:rsidRDefault="00CC757B" w:rsidP="00160904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0419C2" w:rsidRPr="0009055A" w:rsidRDefault="00CC757B" w:rsidP="00160904">
            <w:r>
              <w:t>Здоровье и жизнь - высшие блага</w:t>
            </w:r>
          </w:p>
        </w:tc>
        <w:tc>
          <w:tcPr>
            <w:tcW w:w="6096" w:type="dxa"/>
          </w:tcPr>
          <w:p w:rsidR="000419C2" w:rsidRPr="0009055A" w:rsidRDefault="00DB683C" w:rsidP="00160904">
            <w:pPr>
              <w:jc w:val="both"/>
            </w:pPr>
            <w:r>
              <w:t>Выбирают полис в надежной страховой компании (рейтинг)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160904">
        <w:trPr>
          <w:trHeight w:val="261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8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8</w:t>
            </w:r>
          </w:p>
        </w:tc>
        <w:tc>
          <w:tcPr>
            <w:tcW w:w="708" w:type="dxa"/>
          </w:tcPr>
          <w:p w:rsidR="000419C2" w:rsidRPr="0009055A" w:rsidRDefault="00CC757B" w:rsidP="00160904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0419C2" w:rsidRPr="0009055A" w:rsidRDefault="00CC757B" w:rsidP="00160904">
            <w:r>
              <w:t>Личное страхование</w:t>
            </w:r>
          </w:p>
        </w:tc>
        <w:tc>
          <w:tcPr>
            <w:tcW w:w="6096" w:type="dxa"/>
          </w:tcPr>
          <w:p w:rsidR="000419C2" w:rsidRPr="0009055A" w:rsidRDefault="000E196C" w:rsidP="00160904">
            <w:pPr>
              <w:jc w:val="both"/>
            </w:pPr>
            <w:r>
              <w:t>Решают кейс «Личное страхование»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160904">
        <w:trPr>
          <w:trHeight w:val="416"/>
        </w:trPr>
        <w:tc>
          <w:tcPr>
            <w:tcW w:w="412" w:type="dxa"/>
            <w:vMerge w:val="restart"/>
            <w:textDirection w:val="btLr"/>
          </w:tcPr>
          <w:p w:rsidR="000419C2" w:rsidRPr="0009055A" w:rsidRDefault="000419C2" w:rsidP="00160904">
            <w:pPr>
              <w:ind w:left="113" w:right="113"/>
              <w:jc w:val="both"/>
            </w:pPr>
            <w:r w:rsidRPr="0009055A">
              <w:t>ноябрь</w:t>
            </w: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9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9</w:t>
            </w:r>
          </w:p>
        </w:tc>
        <w:tc>
          <w:tcPr>
            <w:tcW w:w="708" w:type="dxa"/>
          </w:tcPr>
          <w:p w:rsidR="000419C2" w:rsidRPr="0009055A" w:rsidRDefault="00CC757B" w:rsidP="00160904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0419C2" w:rsidRPr="0009055A" w:rsidRDefault="00CC757B" w:rsidP="00160904">
            <w:r w:rsidRPr="00CC757B">
              <w:rPr>
                <w:b/>
              </w:rPr>
              <w:t>ВУД</w:t>
            </w:r>
            <w:r>
              <w:t xml:space="preserve"> Ущерб третьим лицам</w:t>
            </w:r>
          </w:p>
        </w:tc>
        <w:tc>
          <w:tcPr>
            <w:tcW w:w="6096" w:type="dxa"/>
          </w:tcPr>
          <w:p w:rsidR="000419C2" w:rsidRPr="0009055A" w:rsidRDefault="00DB683C" w:rsidP="00160904">
            <w:pPr>
              <w:jc w:val="both"/>
            </w:pPr>
            <w:r>
              <w:t>Составляют договор со страховой компанией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  <w:r w:rsidRPr="0009055A">
              <w:t>Проектное задание</w:t>
            </w:r>
          </w:p>
        </w:tc>
      </w:tr>
      <w:tr w:rsidR="000419C2" w:rsidRPr="0009055A" w:rsidTr="00160904">
        <w:trPr>
          <w:trHeight w:val="342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10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10</w:t>
            </w:r>
          </w:p>
        </w:tc>
        <w:tc>
          <w:tcPr>
            <w:tcW w:w="708" w:type="dxa"/>
          </w:tcPr>
          <w:p w:rsidR="000419C2" w:rsidRPr="0009055A" w:rsidRDefault="00CC757B" w:rsidP="00160904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0419C2" w:rsidRPr="0009055A" w:rsidRDefault="00CA0467" w:rsidP="00160904">
            <w:r w:rsidRPr="00CA0467">
              <w:rPr>
                <w:b/>
              </w:rPr>
              <w:t>ПА</w:t>
            </w:r>
            <w:r>
              <w:t xml:space="preserve"> </w:t>
            </w:r>
            <w:r w:rsidR="00BB3241">
              <w:t>Выплаты страхового возмещения</w:t>
            </w:r>
          </w:p>
        </w:tc>
        <w:tc>
          <w:tcPr>
            <w:tcW w:w="6096" w:type="dxa"/>
          </w:tcPr>
          <w:p w:rsidR="000419C2" w:rsidRPr="0009055A" w:rsidRDefault="007110F6" w:rsidP="00160904">
            <w:pPr>
              <w:jc w:val="both"/>
            </w:pPr>
            <w:r>
              <w:t>Решают задания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160904">
        <w:trPr>
          <w:trHeight w:val="489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11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11</w:t>
            </w:r>
          </w:p>
        </w:tc>
        <w:tc>
          <w:tcPr>
            <w:tcW w:w="708" w:type="dxa"/>
          </w:tcPr>
          <w:p w:rsidR="000419C2" w:rsidRPr="0009055A" w:rsidRDefault="00CA0467" w:rsidP="0016090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0419C2" w:rsidRPr="0009055A" w:rsidRDefault="00CA0467" w:rsidP="00160904">
            <w:pPr>
              <w:jc w:val="both"/>
            </w:pPr>
            <w:r>
              <w:t>Доверяй, но проверяй</w:t>
            </w:r>
          </w:p>
        </w:tc>
        <w:tc>
          <w:tcPr>
            <w:tcW w:w="6096" w:type="dxa"/>
          </w:tcPr>
          <w:p w:rsidR="000419C2" w:rsidRPr="0009055A" w:rsidRDefault="009826D8" w:rsidP="00160904">
            <w:pPr>
              <w:jc w:val="both"/>
            </w:pPr>
            <w:r>
              <w:t>Выбирают по рейтингу варианты компаний для страхования, сравнивая условия и цены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D6114F">
        <w:trPr>
          <w:trHeight w:val="287"/>
        </w:trPr>
        <w:tc>
          <w:tcPr>
            <w:tcW w:w="412" w:type="dxa"/>
            <w:vMerge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12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12</w:t>
            </w:r>
          </w:p>
        </w:tc>
        <w:tc>
          <w:tcPr>
            <w:tcW w:w="708" w:type="dxa"/>
          </w:tcPr>
          <w:p w:rsidR="000419C2" w:rsidRPr="0009055A" w:rsidRDefault="00CA0467" w:rsidP="00160904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0419C2" w:rsidRPr="0009055A" w:rsidRDefault="00CA0467" w:rsidP="00160904">
            <w:pPr>
              <w:jc w:val="both"/>
            </w:pPr>
            <w:r>
              <w:t>Критерии выбора страховщика</w:t>
            </w:r>
          </w:p>
        </w:tc>
        <w:tc>
          <w:tcPr>
            <w:tcW w:w="6096" w:type="dxa"/>
          </w:tcPr>
          <w:p w:rsidR="000419C2" w:rsidRPr="0009055A" w:rsidRDefault="00760EC0" w:rsidP="00160904">
            <w:pPr>
              <w:jc w:val="both"/>
            </w:pPr>
            <w:r>
              <w:t>Выписывают критерии страховщика стр.245-250</w:t>
            </w:r>
          </w:p>
        </w:tc>
        <w:tc>
          <w:tcPr>
            <w:tcW w:w="1701" w:type="dxa"/>
          </w:tcPr>
          <w:p w:rsidR="000419C2" w:rsidRPr="0009055A" w:rsidRDefault="000419C2" w:rsidP="00160904">
            <w:pPr>
              <w:jc w:val="both"/>
            </w:pPr>
          </w:p>
        </w:tc>
      </w:tr>
      <w:tr w:rsidR="000419C2" w:rsidRPr="0009055A" w:rsidTr="00160904">
        <w:trPr>
          <w:trHeight w:val="266"/>
        </w:trPr>
        <w:tc>
          <w:tcPr>
            <w:tcW w:w="412" w:type="dxa"/>
            <w:vMerge w:val="restart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515" w:type="dxa"/>
          </w:tcPr>
          <w:p w:rsidR="000419C2" w:rsidRPr="0009055A" w:rsidRDefault="000419C2" w:rsidP="00160904">
            <w:pPr>
              <w:jc w:val="center"/>
            </w:pPr>
            <w:r w:rsidRPr="0009055A">
              <w:t>13</w:t>
            </w:r>
          </w:p>
        </w:tc>
        <w:tc>
          <w:tcPr>
            <w:tcW w:w="709" w:type="dxa"/>
          </w:tcPr>
          <w:p w:rsidR="000419C2" w:rsidRPr="0009055A" w:rsidRDefault="000419C2" w:rsidP="00160904">
            <w:pPr>
              <w:jc w:val="both"/>
            </w:pPr>
          </w:p>
        </w:tc>
        <w:tc>
          <w:tcPr>
            <w:tcW w:w="851" w:type="dxa"/>
          </w:tcPr>
          <w:p w:rsidR="000419C2" w:rsidRPr="0009055A" w:rsidRDefault="000419C2" w:rsidP="00160904">
            <w:pPr>
              <w:jc w:val="center"/>
            </w:pPr>
            <w:r w:rsidRPr="0009055A">
              <w:t>13</w:t>
            </w:r>
          </w:p>
        </w:tc>
        <w:tc>
          <w:tcPr>
            <w:tcW w:w="708" w:type="dxa"/>
          </w:tcPr>
          <w:p w:rsidR="000419C2" w:rsidRPr="0009055A" w:rsidRDefault="00DF05B3" w:rsidP="00160904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0419C2" w:rsidRPr="0009055A" w:rsidRDefault="00D6114F" w:rsidP="00160904">
            <w:pPr>
              <w:jc w:val="both"/>
            </w:pPr>
            <w:r w:rsidRPr="00D6114F">
              <w:rPr>
                <w:b/>
              </w:rPr>
              <w:t>ВУД</w:t>
            </w:r>
            <w:proofErr w:type="gramStart"/>
            <w:r>
              <w:t xml:space="preserve"> П</w:t>
            </w:r>
            <w:proofErr w:type="gramEnd"/>
            <w:r>
              <w:t>роверь себя!</w:t>
            </w:r>
          </w:p>
        </w:tc>
        <w:tc>
          <w:tcPr>
            <w:tcW w:w="6096" w:type="dxa"/>
          </w:tcPr>
          <w:p w:rsidR="000419C2" w:rsidRPr="0009055A" w:rsidRDefault="00D6114F" w:rsidP="00160904">
            <w:pPr>
              <w:jc w:val="both"/>
            </w:pPr>
            <w:r>
              <w:t>Решают задачи</w:t>
            </w:r>
          </w:p>
        </w:tc>
        <w:tc>
          <w:tcPr>
            <w:tcW w:w="1701" w:type="dxa"/>
          </w:tcPr>
          <w:p w:rsidR="000419C2" w:rsidRPr="0009055A" w:rsidRDefault="00B030AC" w:rsidP="00160904">
            <w:pPr>
              <w:jc w:val="both"/>
            </w:pPr>
            <w:r>
              <w:t>моделирование</w:t>
            </w:r>
          </w:p>
        </w:tc>
      </w:tr>
      <w:tr w:rsidR="00D6114F" w:rsidRPr="0009055A" w:rsidTr="00C7698D">
        <w:trPr>
          <w:trHeight w:val="266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15116" w:type="dxa"/>
            <w:gridSpan w:val="7"/>
          </w:tcPr>
          <w:p w:rsidR="00D6114F" w:rsidRPr="0009055A" w:rsidRDefault="00D6114F" w:rsidP="00D6114F">
            <w:pPr>
              <w:jc w:val="center"/>
            </w:pPr>
            <w:r w:rsidRPr="0009055A">
              <w:rPr>
                <w:b/>
              </w:rPr>
              <w:t>Собственный бизнес: как создать и не потерять</w:t>
            </w:r>
          </w:p>
        </w:tc>
      </w:tr>
      <w:tr w:rsidR="00D6114F" w:rsidRPr="0009055A" w:rsidTr="00160904">
        <w:trPr>
          <w:trHeight w:val="266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center"/>
            </w:pPr>
            <w:r w:rsidRPr="0009055A">
              <w:t>14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14</w:t>
            </w:r>
          </w:p>
        </w:tc>
        <w:tc>
          <w:tcPr>
            <w:tcW w:w="708" w:type="dxa"/>
          </w:tcPr>
          <w:p w:rsidR="00D6114F" w:rsidRPr="0009055A" w:rsidRDefault="00D6114F" w:rsidP="00C7698D">
            <w:pPr>
              <w:jc w:val="center"/>
            </w:pPr>
            <w:r w:rsidRPr="0009055A">
              <w:t>1</w:t>
            </w:r>
          </w:p>
        </w:tc>
        <w:tc>
          <w:tcPr>
            <w:tcW w:w="4536" w:type="dxa"/>
          </w:tcPr>
          <w:p w:rsidR="00D6114F" w:rsidRPr="0009055A" w:rsidRDefault="00D6114F" w:rsidP="00C7698D">
            <w:pPr>
              <w:jc w:val="both"/>
            </w:pPr>
            <w:r>
              <w:t>Создание собственного бизнеса: что и как надо сделать</w:t>
            </w:r>
          </w:p>
        </w:tc>
        <w:tc>
          <w:tcPr>
            <w:tcW w:w="6096" w:type="dxa"/>
          </w:tcPr>
          <w:p w:rsidR="00D6114F" w:rsidRPr="0009055A" w:rsidRDefault="00860C59" w:rsidP="00C7698D">
            <w:pPr>
              <w:jc w:val="both"/>
            </w:pPr>
            <w:r>
              <w:t>Выделяют ключевые вопросы создания и ведения коммерческой деятельности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160904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center"/>
            </w:pPr>
            <w:r w:rsidRPr="0009055A">
              <w:t>15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15</w:t>
            </w:r>
          </w:p>
        </w:tc>
        <w:tc>
          <w:tcPr>
            <w:tcW w:w="708" w:type="dxa"/>
          </w:tcPr>
          <w:p w:rsidR="00D6114F" w:rsidRPr="0009055A" w:rsidRDefault="00D6114F" w:rsidP="00C7698D">
            <w:pPr>
              <w:jc w:val="center"/>
            </w:pPr>
            <w:r w:rsidRPr="0009055A">
              <w:t>2</w:t>
            </w:r>
          </w:p>
        </w:tc>
        <w:tc>
          <w:tcPr>
            <w:tcW w:w="4536" w:type="dxa"/>
          </w:tcPr>
          <w:p w:rsidR="00D6114F" w:rsidRPr="00D6114F" w:rsidRDefault="00D6114F" w:rsidP="00160904">
            <w:pPr>
              <w:jc w:val="both"/>
            </w:pPr>
            <w:r>
              <w:t>Преимущества осуществления предпринимательской деятельности</w:t>
            </w:r>
          </w:p>
        </w:tc>
        <w:tc>
          <w:tcPr>
            <w:tcW w:w="6096" w:type="dxa"/>
          </w:tcPr>
          <w:p w:rsidR="00D6114F" w:rsidRPr="0009055A" w:rsidRDefault="00762C75" w:rsidP="00160904">
            <w:pPr>
              <w:jc w:val="both"/>
            </w:pPr>
            <w:r>
              <w:t>Выбирают оптимальную организационно-правовую форму ведения бизнеса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160904">
        <w:trPr>
          <w:trHeight w:val="142"/>
        </w:trPr>
        <w:tc>
          <w:tcPr>
            <w:tcW w:w="412" w:type="dxa"/>
            <w:vMerge w:val="restart"/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  <w:r w:rsidRPr="0009055A">
              <w:t>декабрь</w:t>
            </w: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center"/>
            </w:pPr>
            <w:r w:rsidRPr="0009055A">
              <w:t>16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16</w:t>
            </w:r>
          </w:p>
        </w:tc>
        <w:tc>
          <w:tcPr>
            <w:tcW w:w="708" w:type="dxa"/>
          </w:tcPr>
          <w:p w:rsidR="00D6114F" w:rsidRPr="0009055A" w:rsidRDefault="00D6114F" w:rsidP="00C7698D">
            <w:pPr>
              <w:jc w:val="center"/>
            </w:pPr>
            <w:r w:rsidRPr="0009055A">
              <w:t>4</w:t>
            </w:r>
          </w:p>
        </w:tc>
        <w:tc>
          <w:tcPr>
            <w:tcW w:w="4536" w:type="dxa"/>
          </w:tcPr>
          <w:p w:rsidR="00D6114F" w:rsidRPr="0009055A" w:rsidRDefault="004C26D1" w:rsidP="00160904">
            <w:pPr>
              <w:jc w:val="both"/>
            </w:pPr>
            <w:r>
              <w:t>Пишем бизнес-план</w:t>
            </w:r>
          </w:p>
        </w:tc>
        <w:tc>
          <w:tcPr>
            <w:tcW w:w="6096" w:type="dxa"/>
          </w:tcPr>
          <w:p w:rsidR="00D6114F" w:rsidRPr="0009055A" w:rsidRDefault="00C33198" w:rsidP="00160904">
            <w:pPr>
              <w:jc w:val="both"/>
            </w:pPr>
            <w:r>
              <w:t>Разрабатывают бизнес план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160904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center"/>
            </w:pPr>
            <w:r w:rsidRPr="0009055A">
              <w:t>17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17</w:t>
            </w:r>
          </w:p>
        </w:tc>
        <w:tc>
          <w:tcPr>
            <w:tcW w:w="708" w:type="dxa"/>
          </w:tcPr>
          <w:p w:rsidR="00D6114F" w:rsidRPr="0009055A" w:rsidRDefault="00D6114F" w:rsidP="00C7698D">
            <w:pPr>
              <w:jc w:val="center"/>
            </w:pPr>
            <w:r w:rsidRPr="0009055A">
              <w:t>3</w:t>
            </w:r>
          </w:p>
        </w:tc>
        <w:tc>
          <w:tcPr>
            <w:tcW w:w="4536" w:type="dxa"/>
          </w:tcPr>
          <w:p w:rsidR="00D6114F" w:rsidRPr="0009055A" w:rsidRDefault="004C26D1" w:rsidP="00160904">
            <w:pPr>
              <w:jc w:val="both"/>
            </w:pPr>
            <w:r>
              <w:t>Разделы плана</w:t>
            </w:r>
          </w:p>
        </w:tc>
        <w:tc>
          <w:tcPr>
            <w:tcW w:w="6096" w:type="dxa"/>
          </w:tcPr>
          <w:p w:rsidR="00D6114F" w:rsidRPr="0009055A" w:rsidRDefault="00C33198" w:rsidP="00160904">
            <w:pPr>
              <w:jc w:val="both"/>
            </w:pPr>
            <w:r>
              <w:t>Рассчитывают финансовый план компании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160904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center"/>
            </w:pPr>
            <w:r w:rsidRPr="0009055A">
              <w:t>18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18</w:t>
            </w:r>
          </w:p>
        </w:tc>
        <w:tc>
          <w:tcPr>
            <w:tcW w:w="708" w:type="dxa"/>
          </w:tcPr>
          <w:p w:rsidR="00D6114F" w:rsidRPr="0009055A" w:rsidRDefault="00D6114F" w:rsidP="00C7698D">
            <w:pPr>
              <w:jc w:val="center"/>
            </w:pPr>
            <w:r w:rsidRPr="0009055A">
              <w:t>5</w:t>
            </w:r>
          </w:p>
        </w:tc>
        <w:tc>
          <w:tcPr>
            <w:tcW w:w="4536" w:type="dxa"/>
          </w:tcPr>
          <w:p w:rsidR="00D6114F" w:rsidRPr="0009055A" w:rsidRDefault="004C26D1" w:rsidP="00160904">
            <w:pPr>
              <w:jc w:val="both"/>
            </w:pPr>
            <w:r>
              <w:t>Маркетинг</w:t>
            </w:r>
          </w:p>
        </w:tc>
        <w:tc>
          <w:tcPr>
            <w:tcW w:w="6096" w:type="dxa"/>
          </w:tcPr>
          <w:p w:rsidR="00D6114F" w:rsidRPr="0009055A" w:rsidRDefault="00C33198" w:rsidP="00160904">
            <w:pPr>
              <w:jc w:val="both"/>
            </w:pPr>
            <w:r>
              <w:t xml:space="preserve">Анализируют рынок востребованных, актуальных </w:t>
            </w:r>
            <w:r>
              <w:lastRenderedPageBreak/>
              <w:t>бизнес проектов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29"/>
        </w:trPr>
        <w:tc>
          <w:tcPr>
            <w:tcW w:w="412" w:type="dxa"/>
            <w:vMerge w:val="restart"/>
            <w:tcBorders>
              <w:top w:val="nil"/>
            </w:tcBorders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  <w:r w:rsidRPr="0009055A">
              <w:lastRenderedPageBreak/>
              <w:t>январь</w:t>
            </w: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19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19</w:t>
            </w:r>
          </w:p>
        </w:tc>
        <w:tc>
          <w:tcPr>
            <w:tcW w:w="708" w:type="dxa"/>
          </w:tcPr>
          <w:p w:rsidR="00D6114F" w:rsidRPr="0009055A" w:rsidRDefault="004C26D1" w:rsidP="00160904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6114F" w:rsidRPr="0009055A" w:rsidRDefault="004C26D1" w:rsidP="00160904">
            <w:pPr>
              <w:jc w:val="both"/>
            </w:pPr>
            <w:r>
              <w:t>Расходы и доходы в собственном бизнесе</w:t>
            </w:r>
          </w:p>
        </w:tc>
        <w:tc>
          <w:tcPr>
            <w:tcW w:w="6096" w:type="dxa"/>
          </w:tcPr>
          <w:p w:rsidR="00D6114F" w:rsidRPr="0009055A" w:rsidRDefault="00C33198" w:rsidP="00160904">
            <w:pPr>
              <w:jc w:val="both"/>
            </w:pPr>
            <w:r>
              <w:t>Рассчитывают себестоимость продукции, прибыль от предпринимательской деятельности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20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20</w:t>
            </w:r>
          </w:p>
        </w:tc>
        <w:tc>
          <w:tcPr>
            <w:tcW w:w="708" w:type="dxa"/>
          </w:tcPr>
          <w:p w:rsidR="00D6114F" w:rsidRPr="0009055A" w:rsidRDefault="004C26D1" w:rsidP="00160904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D6114F" w:rsidRPr="0009055A" w:rsidRDefault="00F8419E" w:rsidP="00160904">
            <w:pPr>
              <w:jc w:val="both"/>
            </w:pPr>
            <w:r w:rsidRPr="00F8419E">
              <w:rPr>
                <w:b/>
              </w:rPr>
              <w:t>ВУД</w:t>
            </w:r>
            <w:r>
              <w:t xml:space="preserve"> </w:t>
            </w:r>
            <w:r w:rsidR="001D766F">
              <w:t>Налогообложение малого и среднего бизнеса</w:t>
            </w:r>
          </w:p>
        </w:tc>
        <w:tc>
          <w:tcPr>
            <w:tcW w:w="6096" w:type="dxa"/>
          </w:tcPr>
          <w:p w:rsidR="00D6114F" w:rsidRPr="0009055A" w:rsidRDefault="00686F33" w:rsidP="00160904">
            <w:pPr>
              <w:jc w:val="both"/>
            </w:pPr>
            <w:r>
              <w:t>Исследуют налоги на бизнес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  <w:r w:rsidRPr="0009055A">
              <w:t>Исследование</w:t>
            </w:r>
          </w:p>
        </w:tc>
      </w:tr>
      <w:tr w:rsidR="00D6114F" w:rsidRPr="0009055A" w:rsidTr="00D0664C">
        <w:trPr>
          <w:trHeight w:val="90"/>
        </w:trPr>
        <w:tc>
          <w:tcPr>
            <w:tcW w:w="412" w:type="dxa"/>
            <w:vMerge w:val="restart"/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  <w:r w:rsidRPr="0009055A">
              <w:t>февраль</w:t>
            </w: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21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21</w:t>
            </w:r>
          </w:p>
        </w:tc>
        <w:tc>
          <w:tcPr>
            <w:tcW w:w="708" w:type="dxa"/>
          </w:tcPr>
          <w:p w:rsidR="00D6114F" w:rsidRPr="0009055A" w:rsidRDefault="004C26D1" w:rsidP="00160904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D6114F" w:rsidRPr="0009055A" w:rsidRDefault="00F8419E" w:rsidP="00160904">
            <w:pPr>
              <w:jc w:val="both"/>
            </w:pPr>
            <w:r>
              <w:t>Финансовые риски</w:t>
            </w:r>
          </w:p>
        </w:tc>
        <w:tc>
          <w:tcPr>
            <w:tcW w:w="6096" w:type="dxa"/>
          </w:tcPr>
          <w:p w:rsidR="00D6114F" w:rsidRPr="0009055A" w:rsidRDefault="00D0664C" w:rsidP="00160904">
            <w:pPr>
              <w:jc w:val="both"/>
            </w:pPr>
            <w:r>
              <w:t>Определяют уровни рискованности осуществления коммерческой деятельности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F8419E">
        <w:trPr>
          <w:trHeight w:val="306"/>
        </w:trPr>
        <w:tc>
          <w:tcPr>
            <w:tcW w:w="412" w:type="dxa"/>
            <w:vMerge/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22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22</w:t>
            </w:r>
          </w:p>
        </w:tc>
        <w:tc>
          <w:tcPr>
            <w:tcW w:w="708" w:type="dxa"/>
          </w:tcPr>
          <w:p w:rsidR="00D6114F" w:rsidRPr="0009055A" w:rsidRDefault="00F8419E" w:rsidP="00160904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D6114F" w:rsidRPr="0009055A" w:rsidRDefault="00DC55BD" w:rsidP="00DC55BD">
            <w:pPr>
              <w:jc w:val="both"/>
            </w:pPr>
            <w:r w:rsidRPr="00DC55BD">
              <w:rPr>
                <w:b/>
              </w:rPr>
              <w:t xml:space="preserve">ПА </w:t>
            </w:r>
            <w:r>
              <w:t>Собственный бизнес</w:t>
            </w:r>
          </w:p>
        </w:tc>
        <w:tc>
          <w:tcPr>
            <w:tcW w:w="6096" w:type="dxa"/>
          </w:tcPr>
          <w:p w:rsidR="00D6114F" w:rsidRPr="0009055A" w:rsidRDefault="00A2040D" w:rsidP="00160904">
            <w:pPr>
              <w:jc w:val="both"/>
            </w:pPr>
            <w:r>
              <w:t>Защищают проект бизнес плана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F8419E" w:rsidRPr="0009055A" w:rsidTr="00C7698D">
        <w:trPr>
          <w:trHeight w:val="306"/>
        </w:trPr>
        <w:tc>
          <w:tcPr>
            <w:tcW w:w="412" w:type="dxa"/>
            <w:vMerge/>
            <w:textDirection w:val="btLr"/>
          </w:tcPr>
          <w:p w:rsidR="00F8419E" w:rsidRPr="0009055A" w:rsidRDefault="00F8419E" w:rsidP="00160904">
            <w:pPr>
              <w:ind w:left="113" w:right="113"/>
              <w:jc w:val="both"/>
            </w:pPr>
          </w:p>
        </w:tc>
        <w:tc>
          <w:tcPr>
            <w:tcW w:w="15116" w:type="dxa"/>
            <w:gridSpan w:val="7"/>
          </w:tcPr>
          <w:p w:rsidR="00F8419E" w:rsidRPr="00DC55BD" w:rsidRDefault="00DC55BD" w:rsidP="00DC55BD">
            <w:pPr>
              <w:jc w:val="center"/>
              <w:rPr>
                <w:b/>
              </w:rPr>
            </w:pPr>
            <w:r w:rsidRPr="00DC55BD">
              <w:rPr>
                <w:b/>
              </w:rPr>
              <w:t>Риски в мире денег: Как защититься от разорения</w:t>
            </w:r>
          </w:p>
        </w:tc>
      </w:tr>
      <w:tr w:rsidR="00D6114F" w:rsidRPr="0009055A" w:rsidTr="00DC55BD">
        <w:trPr>
          <w:trHeight w:val="230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23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D6114F">
            <w:pPr>
              <w:jc w:val="center"/>
            </w:pPr>
            <w:r w:rsidRPr="0009055A">
              <w:t>23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6114F" w:rsidRPr="0009055A" w:rsidRDefault="00DC55BD" w:rsidP="00160904">
            <w:pPr>
              <w:jc w:val="both"/>
            </w:pPr>
            <w:r>
              <w:t>Финансовые риски</w:t>
            </w:r>
          </w:p>
        </w:tc>
        <w:tc>
          <w:tcPr>
            <w:tcW w:w="6096" w:type="dxa"/>
          </w:tcPr>
          <w:p w:rsidR="00D6114F" w:rsidRPr="0009055A" w:rsidRDefault="003569E9" w:rsidP="00160904">
            <w:pPr>
              <w:jc w:val="both"/>
            </w:pPr>
            <w:r>
              <w:t>Рассчитывают</w:t>
            </w:r>
            <w:r w:rsidR="00D92A7A">
              <w:t xml:space="preserve"> доходность инвестиций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24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24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6114F" w:rsidRPr="0009055A" w:rsidRDefault="00E97DEB" w:rsidP="00160904">
            <w:pPr>
              <w:jc w:val="both"/>
            </w:pPr>
            <w:r w:rsidRPr="00E97DEB">
              <w:rPr>
                <w:b/>
              </w:rPr>
              <w:t>ВУД</w:t>
            </w:r>
            <w:r>
              <w:t xml:space="preserve"> </w:t>
            </w:r>
            <w:r w:rsidR="00DC55BD">
              <w:t>Стратегии инвестирования</w:t>
            </w:r>
          </w:p>
        </w:tc>
        <w:tc>
          <w:tcPr>
            <w:tcW w:w="6096" w:type="dxa"/>
          </w:tcPr>
          <w:p w:rsidR="00D6114F" w:rsidRPr="0009055A" w:rsidRDefault="00E97DEB" w:rsidP="00160904">
            <w:pPr>
              <w:jc w:val="both"/>
            </w:pPr>
            <w:r>
              <w:t>Исследуют варианты инвестирования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  <w:r w:rsidRPr="0009055A">
              <w:t>исследование</w:t>
            </w: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 w:val="restart"/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  <w:r w:rsidRPr="0009055A">
              <w:t>март</w:t>
            </w: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25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25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6114F" w:rsidRPr="0009055A" w:rsidRDefault="00DC55BD" w:rsidP="00160904">
            <w:pPr>
              <w:jc w:val="both"/>
            </w:pPr>
            <w:r>
              <w:t>Ценные бумаги</w:t>
            </w:r>
          </w:p>
        </w:tc>
        <w:tc>
          <w:tcPr>
            <w:tcW w:w="6096" w:type="dxa"/>
          </w:tcPr>
          <w:p w:rsidR="00D6114F" w:rsidRPr="0009055A" w:rsidRDefault="003569E9" w:rsidP="00160904">
            <w:pPr>
              <w:jc w:val="both"/>
            </w:pPr>
            <w:r>
              <w:t>Выписываю</w:t>
            </w:r>
            <w:r w:rsidR="00877766">
              <w:t>т определения и понятия стр. 324-3</w:t>
            </w:r>
            <w:r>
              <w:t>26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center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26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26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6114F" w:rsidRPr="0009055A" w:rsidRDefault="00DC55BD" w:rsidP="00160904">
            <w:pPr>
              <w:jc w:val="both"/>
            </w:pPr>
            <w:r>
              <w:t>Финансовые пирамиды</w:t>
            </w:r>
          </w:p>
        </w:tc>
        <w:tc>
          <w:tcPr>
            <w:tcW w:w="6096" w:type="dxa"/>
          </w:tcPr>
          <w:p w:rsidR="00D6114F" w:rsidRPr="0009055A" w:rsidRDefault="003569E9" w:rsidP="00160904">
            <w:pPr>
              <w:jc w:val="both"/>
            </w:pPr>
            <w:r>
              <w:t xml:space="preserve">Определяют признаки мошенничества </w:t>
            </w:r>
            <w:r w:rsidR="00050044">
              <w:t xml:space="preserve"> стр. 328</w:t>
            </w:r>
          </w:p>
        </w:tc>
        <w:tc>
          <w:tcPr>
            <w:tcW w:w="1701" w:type="dxa"/>
          </w:tcPr>
          <w:p w:rsidR="00D6114F" w:rsidRPr="0009055A" w:rsidRDefault="00D6114F" w:rsidP="00160904"/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27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27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6114F" w:rsidRPr="0009055A" w:rsidRDefault="00DC55BD" w:rsidP="00160904">
            <w:pPr>
              <w:jc w:val="both"/>
            </w:pPr>
            <w:r>
              <w:t>Виды финансовых пирамид</w:t>
            </w:r>
          </w:p>
        </w:tc>
        <w:tc>
          <w:tcPr>
            <w:tcW w:w="6096" w:type="dxa"/>
          </w:tcPr>
          <w:p w:rsidR="00D6114F" w:rsidRPr="0009055A" w:rsidRDefault="00691902" w:rsidP="00160904">
            <w:pPr>
              <w:jc w:val="both"/>
            </w:pPr>
            <w:r>
              <w:t>Разрабатывают критерии для определения мошенничества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 w:val="restart"/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  <w:r w:rsidRPr="0009055A">
              <w:t>апрель</w:t>
            </w: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28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28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6114F" w:rsidRPr="0009055A" w:rsidRDefault="00DC55BD" w:rsidP="00160904">
            <w:pPr>
              <w:jc w:val="both"/>
            </w:pPr>
            <w:r>
              <w:t>Сеть мошенников</w:t>
            </w:r>
          </w:p>
        </w:tc>
        <w:tc>
          <w:tcPr>
            <w:tcW w:w="6096" w:type="dxa"/>
          </w:tcPr>
          <w:p w:rsidR="00D6114F" w:rsidRPr="0009055A" w:rsidRDefault="00691902" w:rsidP="00160904">
            <w:pPr>
              <w:jc w:val="both"/>
            </w:pPr>
            <w:r>
              <w:t xml:space="preserve">Решают кейс «Мошенники» 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29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29</w:t>
            </w:r>
          </w:p>
        </w:tc>
        <w:tc>
          <w:tcPr>
            <w:tcW w:w="708" w:type="dxa"/>
          </w:tcPr>
          <w:p w:rsidR="00D6114F" w:rsidRPr="0009055A" w:rsidRDefault="00DC55BD" w:rsidP="00160904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D6114F" w:rsidRPr="0009055A" w:rsidRDefault="00E97DEB" w:rsidP="00160904">
            <w:pPr>
              <w:jc w:val="both"/>
            </w:pPr>
            <w:r w:rsidRPr="00E97DEB">
              <w:rPr>
                <w:b/>
              </w:rPr>
              <w:t>ВУД</w:t>
            </w:r>
            <w:r>
              <w:t xml:space="preserve"> </w:t>
            </w:r>
            <w:r w:rsidR="00DC55BD">
              <w:t>Виртуальные ловушки</w:t>
            </w:r>
          </w:p>
        </w:tc>
        <w:tc>
          <w:tcPr>
            <w:tcW w:w="6096" w:type="dxa"/>
          </w:tcPr>
          <w:p w:rsidR="00D6114F" w:rsidRPr="0009055A" w:rsidRDefault="008F7C1C" w:rsidP="00160904">
            <w:pPr>
              <w:jc w:val="both"/>
            </w:pPr>
            <w:r>
              <w:t>Выделяют признаки финансовой пирамиды</w:t>
            </w:r>
          </w:p>
        </w:tc>
        <w:tc>
          <w:tcPr>
            <w:tcW w:w="1701" w:type="dxa"/>
          </w:tcPr>
          <w:p w:rsidR="00D6114F" w:rsidRPr="0009055A" w:rsidRDefault="00B030AC" w:rsidP="00160904">
            <w:pPr>
              <w:jc w:val="both"/>
            </w:pPr>
            <w:r w:rsidRPr="0009055A">
              <w:t>модуль</w:t>
            </w:r>
          </w:p>
        </w:tc>
      </w:tr>
      <w:tr w:rsidR="00DC55BD" w:rsidRPr="0009055A" w:rsidTr="00C7698D">
        <w:trPr>
          <w:trHeight w:val="142"/>
        </w:trPr>
        <w:tc>
          <w:tcPr>
            <w:tcW w:w="412" w:type="dxa"/>
            <w:vMerge/>
          </w:tcPr>
          <w:p w:rsidR="00DC55BD" w:rsidRPr="0009055A" w:rsidRDefault="00DC55BD" w:rsidP="00160904">
            <w:pPr>
              <w:jc w:val="both"/>
            </w:pPr>
          </w:p>
        </w:tc>
        <w:tc>
          <w:tcPr>
            <w:tcW w:w="15116" w:type="dxa"/>
            <w:gridSpan w:val="7"/>
          </w:tcPr>
          <w:p w:rsidR="00DC55BD" w:rsidRPr="00DC55BD" w:rsidRDefault="00DC55BD" w:rsidP="00DC55BD">
            <w:pPr>
              <w:jc w:val="center"/>
              <w:rPr>
                <w:b/>
              </w:rPr>
            </w:pPr>
            <w:r w:rsidRPr="00DC55BD">
              <w:rPr>
                <w:b/>
              </w:rPr>
              <w:t>Обеспеченная старость: возможности пенсионного накопления</w:t>
            </w: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30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30</w:t>
            </w:r>
          </w:p>
        </w:tc>
        <w:tc>
          <w:tcPr>
            <w:tcW w:w="708" w:type="dxa"/>
          </w:tcPr>
          <w:p w:rsidR="00D6114F" w:rsidRPr="0009055A" w:rsidRDefault="004A060F" w:rsidP="0016090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6114F" w:rsidRPr="0009055A" w:rsidRDefault="00FE30F2" w:rsidP="00160904">
            <w:pPr>
              <w:jc w:val="both"/>
            </w:pPr>
            <w:r>
              <w:t>Думай о пенсии смолоду, или как формируется пенсия</w:t>
            </w:r>
          </w:p>
        </w:tc>
        <w:tc>
          <w:tcPr>
            <w:tcW w:w="6096" w:type="dxa"/>
          </w:tcPr>
          <w:p w:rsidR="00D6114F" w:rsidRPr="0009055A" w:rsidRDefault="002A14BF" w:rsidP="00160904">
            <w:pPr>
              <w:jc w:val="both"/>
            </w:pPr>
            <w:r>
              <w:t>Осуществляют расчет своей будущей профессии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31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31</w:t>
            </w:r>
          </w:p>
        </w:tc>
        <w:tc>
          <w:tcPr>
            <w:tcW w:w="708" w:type="dxa"/>
          </w:tcPr>
          <w:p w:rsidR="00D6114F" w:rsidRPr="0009055A" w:rsidRDefault="004A060F" w:rsidP="0016090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6114F" w:rsidRPr="0009055A" w:rsidRDefault="00FE30F2" w:rsidP="00160904">
            <w:pPr>
              <w:jc w:val="both"/>
            </w:pPr>
            <w:r>
              <w:t>Пенсионная система</w:t>
            </w:r>
          </w:p>
        </w:tc>
        <w:tc>
          <w:tcPr>
            <w:tcW w:w="6096" w:type="dxa"/>
          </w:tcPr>
          <w:p w:rsidR="00D6114F" w:rsidRPr="0009055A" w:rsidRDefault="00050044" w:rsidP="00160904">
            <w:pPr>
              <w:jc w:val="both"/>
            </w:pPr>
            <w:r>
              <w:t>Вылепляют главные способы увеличения своей будущей пенсии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 w:val="restart"/>
            <w:textDirection w:val="btLr"/>
          </w:tcPr>
          <w:p w:rsidR="00D6114F" w:rsidRPr="0009055A" w:rsidRDefault="00D6114F" w:rsidP="00160904">
            <w:pPr>
              <w:ind w:left="113" w:right="113"/>
              <w:jc w:val="both"/>
            </w:pPr>
            <w:r w:rsidRPr="0009055A">
              <w:t>май</w:t>
            </w: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32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32</w:t>
            </w:r>
          </w:p>
        </w:tc>
        <w:tc>
          <w:tcPr>
            <w:tcW w:w="708" w:type="dxa"/>
          </w:tcPr>
          <w:p w:rsidR="00D6114F" w:rsidRPr="0009055A" w:rsidRDefault="004A060F" w:rsidP="001609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6114F" w:rsidRPr="0009055A" w:rsidRDefault="00FE30F2" w:rsidP="00160904">
            <w:pPr>
              <w:jc w:val="both"/>
            </w:pPr>
            <w:r>
              <w:t>Как распорядиться своими пенсионными накоплениями</w:t>
            </w:r>
          </w:p>
        </w:tc>
        <w:tc>
          <w:tcPr>
            <w:tcW w:w="6096" w:type="dxa"/>
          </w:tcPr>
          <w:p w:rsidR="00D6114F" w:rsidRPr="0009055A" w:rsidRDefault="00050044" w:rsidP="00160904">
            <w:pPr>
              <w:jc w:val="both"/>
            </w:pPr>
            <w:r>
              <w:t>Играют в игру: «Как увеличить доход»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271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33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33</w:t>
            </w:r>
          </w:p>
        </w:tc>
        <w:tc>
          <w:tcPr>
            <w:tcW w:w="708" w:type="dxa"/>
          </w:tcPr>
          <w:p w:rsidR="00D6114F" w:rsidRPr="0009055A" w:rsidRDefault="004A060F" w:rsidP="00160904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6114F" w:rsidRPr="0009055A" w:rsidRDefault="00FE30F2" w:rsidP="00160904">
            <w:pPr>
              <w:jc w:val="both"/>
            </w:pPr>
            <w:r>
              <w:t>Как выбрать негосударственный пенсионный фонд</w:t>
            </w:r>
          </w:p>
        </w:tc>
        <w:tc>
          <w:tcPr>
            <w:tcW w:w="6096" w:type="dxa"/>
          </w:tcPr>
          <w:p w:rsidR="00D6114F" w:rsidRPr="0009055A" w:rsidRDefault="0019438D" w:rsidP="00160904">
            <w:pPr>
              <w:jc w:val="both"/>
            </w:pPr>
            <w:r>
              <w:t>Выбирают негосударственный пенсионный фонд с точки зрения доходности и надежности</w:t>
            </w:r>
            <w:proofErr w:type="gramStart"/>
            <w:r w:rsidR="00050044">
              <w:t xml:space="preserve"> ,</w:t>
            </w:r>
            <w:proofErr w:type="gramEnd"/>
            <w:r w:rsidR="00050044">
              <w:t xml:space="preserve"> производят расчет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  <w:tr w:rsidR="00D6114F" w:rsidRPr="0009055A" w:rsidTr="00D6114F">
        <w:trPr>
          <w:trHeight w:val="142"/>
        </w:trPr>
        <w:tc>
          <w:tcPr>
            <w:tcW w:w="412" w:type="dxa"/>
            <w:vMerge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515" w:type="dxa"/>
          </w:tcPr>
          <w:p w:rsidR="00D6114F" w:rsidRPr="0009055A" w:rsidRDefault="00D6114F" w:rsidP="00160904">
            <w:pPr>
              <w:jc w:val="both"/>
            </w:pPr>
            <w:r w:rsidRPr="0009055A">
              <w:t>34</w:t>
            </w:r>
          </w:p>
        </w:tc>
        <w:tc>
          <w:tcPr>
            <w:tcW w:w="709" w:type="dxa"/>
          </w:tcPr>
          <w:p w:rsidR="00D6114F" w:rsidRPr="0009055A" w:rsidRDefault="00D6114F" w:rsidP="00160904">
            <w:pPr>
              <w:jc w:val="both"/>
            </w:pPr>
          </w:p>
        </w:tc>
        <w:tc>
          <w:tcPr>
            <w:tcW w:w="851" w:type="dxa"/>
          </w:tcPr>
          <w:p w:rsidR="00D6114F" w:rsidRPr="0009055A" w:rsidRDefault="00D6114F" w:rsidP="00160904">
            <w:pPr>
              <w:jc w:val="center"/>
            </w:pPr>
            <w:r w:rsidRPr="0009055A">
              <w:t>34</w:t>
            </w:r>
          </w:p>
        </w:tc>
        <w:tc>
          <w:tcPr>
            <w:tcW w:w="708" w:type="dxa"/>
          </w:tcPr>
          <w:p w:rsidR="00D6114F" w:rsidRPr="0009055A" w:rsidRDefault="004A060F" w:rsidP="00160904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6114F" w:rsidRPr="001D59BE" w:rsidRDefault="00FE30F2" w:rsidP="00160904">
            <w:pPr>
              <w:jc w:val="both"/>
              <w:rPr>
                <w:b/>
              </w:rPr>
            </w:pPr>
            <w:r w:rsidRPr="001D59BE">
              <w:rPr>
                <w:b/>
              </w:rPr>
              <w:t xml:space="preserve">ПА </w:t>
            </w:r>
            <w:r w:rsidR="001D59BE" w:rsidRPr="001D59BE">
              <w:t>Разумное финансовое поведение</w:t>
            </w:r>
          </w:p>
        </w:tc>
        <w:tc>
          <w:tcPr>
            <w:tcW w:w="6096" w:type="dxa"/>
          </w:tcPr>
          <w:p w:rsidR="00D6114F" w:rsidRPr="0009055A" w:rsidRDefault="003569E9" w:rsidP="00160904">
            <w:pPr>
              <w:jc w:val="both"/>
            </w:pPr>
            <w:r>
              <w:t>Решают тест</w:t>
            </w:r>
          </w:p>
        </w:tc>
        <w:tc>
          <w:tcPr>
            <w:tcW w:w="1701" w:type="dxa"/>
          </w:tcPr>
          <w:p w:rsidR="00D6114F" w:rsidRPr="0009055A" w:rsidRDefault="00D6114F" w:rsidP="00160904">
            <w:pPr>
              <w:jc w:val="both"/>
            </w:pPr>
          </w:p>
        </w:tc>
      </w:tr>
    </w:tbl>
    <w:p w:rsidR="000419C2" w:rsidRPr="0009055A" w:rsidRDefault="000419C2" w:rsidP="0004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sectPr w:rsidR="000419C2" w:rsidRPr="0009055A" w:rsidSect="00160904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5409DF" w:rsidRPr="009C5E95" w:rsidRDefault="005409DF" w:rsidP="00540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b/>
        </w:rPr>
      </w:pPr>
      <w:r w:rsidRPr="009C5E95">
        <w:rPr>
          <w:b/>
        </w:rPr>
        <w:lastRenderedPageBreak/>
        <w:t xml:space="preserve">Раздел 7. Описание </w:t>
      </w:r>
      <w:proofErr w:type="gramStart"/>
      <w:r w:rsidRPr="009C5E95">
        <w:rPr>
          <w:b/>
        </w:rPr>
        <w:t>учебно-методического</w:t>
      </w:r>
      <w:proofErr w:type="gramEnd"/>
      <w:r w:rsidRPr="009C5E95">
        <w:rPr>
          <w:b/>
        </w:rPr>
        <w:t xml:space="preserve"> и</w:t>
      </w:r>
    </w:p>
    <w:p w:rsidR="005409DF" w:rsidRPr="009C5E95" w:rsidRDefault="005409DF" w:rsidP="00540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b/>
        </w:rPr>
      </w:pPr>
      <w:r w:rsidRPr="009C5E95">
        <w:rPr>
          <w:b/>
        </w:rPr>
        <w:t>материально-технического обеспечения образовательного процесса</w:t>
      </w:r>
    </w:p>
    <w:p w:rsidR="005409DF" w:rsidRPr="009C5E95" w:rsidRDefault="005409DF" w:rsidP="005409DF">
      <w:pPr>
        <w:rPr>
          <w:b/>
          <w:bCs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313"/>
        <w:gridCol w:w="1102"/>
        <w:gridCol w:w="1046"/>
        <w:gridCol w:w="939"/>
        <w:gridCol w:w="1657"/>
      </w:tblGrid>
      <w:tr w:rsidR="005409DF" w:rsidRPr="009C5E95" w:rsidTr="00C7698D">
        <w:trPr>
          <w:cantSplit/>
          <w:trHeight w:val="147"/>
        </w:trPr>
        <w:tc>
          <w:tcPr>
            <w:tcW w:w="1014" w:type="dxa"/>
            <w:vMerge w:val="restart"/>
            <w:vAlign w:val="center"/>
          </w:tcPr>
          <w:p w:rsidR="005409DF" w:rsidRPr="009C5E95" w:rsidRDefault="005409DF" w:rsidP="00C7698D">
            <w:pPr>
              <w:jc w:val="center"/>
            </w:pPr>
            <w:r w:rsidRPr="009C5E95"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5409DF" w:rsidRPr="009C5E95" w:rsidRDefault="005409DF" w:rsidP="00C7698D">
            <w:pPr>
              <w:jc w:val="center"/>
            </w:pPr>
            <w:r w:rsidRPr="009C5E95">
              <w:t>Наименование объектов и средств материально-технического обеспечения</w:t>
            </w:r>
          </w:p>
        </w:tc>
        <w:tc>
          <w:tcPr>
            <w:tcW w:w="3087" w:type="dxa"/>
            <w:gridSpan w:val="3"/>
            <w:vAlign w:val="center"/>
          </w:tcPr>
          <w:p w:rsidR="005409DF" w:rsidRPr="009C5E95" w:rsidRDefault="005409DF" w:rsidP="00C7698D">
            <w:pPr>
              <w:jc w:val="center"/>
            </w:pPr>
            <w:r w:rsidRPr="009C5E95">
              <w:t>Необходимое кол-во</w:t>
            </w:r>
          </w:p>
        </w:tc>
        <w:tc>
          <w:tcPr>
            <w:tcW w:w="1657" w:type="dxa"/>
            <w:vMerge w:val="restart"/>
            <w:vAlign w:val="center"/>
          </w:tcPr>
          <w:p w:rsidR="005409DF" w:rsidRPr="009C5E95" w:rsidRDefault="005409DF" w:rsidP="00C7698D">
            <w:pPr>
              <w:jc w:val="center"/>
            </w:pPr>
            <w:r w:rsidRPr="009C5E95">
              <w:t>Примечания</w:t>
            </w:r>
          </w:p>
        </w:tc>
      </w:tr>
      <w:tr w:rsidR="005409DF" w:rsidRPr="009C5E95" w:rsidTr="00C7698D">
        <w:trPr>
          <w:cantSplit/>
          <w:trHeight w:val="147"/>
          <w:tblHeader/>
        </w:trPr>
        <w:tc>
          <w:tcPr>
            <w:tcW w:w="1014" w:type="dxa"/>
            <w:vMerge/>
          </w:tcPr>
          <w:p w:rsidR="005409DF" w:rsidRPr="009C5E95" w:rsidRDefault="005409DF" w:rsidP="00C7698D">
            <w:pPr>
              <w:jc w:val="center"/>
            </w:pPr>
          </w:p>
        </w:tc>
        <w:tc>
          <w:tcPr>
            <w:tcW w:w="4313" w:type="dxa"/>
            <w:vMerge/>
          </w:tcPr>
          <w:p w:rsidR="005409DF" w:rsidRPr="009C5E95" w:rsidRDefault="005409DF" w:rsidP="00C7698D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409DF" w:rsidRPr="009C5E95" w:rsidRDefault="005409DF" w:rsidP="00C7698D">
            <w:pPr>
              <w:jc w:val="center"/>
            </w:pPr>
            <w:r w:rsidRPr="009C5E95">
              <w:t>Основная школа</w:t>
            </w:r>
          </w:p>
        </w:tc>
        <w:tc>
          <w:tcPr>
            <w:tcW w:w="1985" w:type="dxa"/>
            <w:gridSpan w:val="2"/>
          </w:tcPr>
          <w:p w:rsidR="005409DF" w:rsidRPr="009C5E95" w:rsidRDefault="005409DF" w:rsidP="00C7698D">
            <w:pPr>
              <w:jc w:val="center"/>
            </w:pPr>
            <w:r w:rsidRPr="009C5E95">
              <w:t>Старшая школа</w:t>
            </w:r>
          </w:p>
        </w:tc>
        <w:tc>
          <w:tcPr>
            <w:tcW w:w="1657" w:type="dxa"/>
            <w:vMerge/>
          </w:tcPr>
          <w:p w:rsidR="005409DF" w:rsidRPr="009C5E95" w:rsidRDefault="005409DF" w:rsidP="00C7698D">
            <w:pPr>
              <w:jc w:val="both"/>
              <w:rPr>
                <w:b/>
              </w:rPr>
            </w:pPr>
          </w:p>
        </w:tc>
      </w:tr>
      <w:tr w:rsidR="005409DF" w:rsidRPr="009C5E95" w:rsidTr="00C7698D">
        <w:trPr>
          <w:cantSplit/>
          <w:trHeight w:val="147"/>
          <w:tblHeader/>
        </w:trPr>
        <w:tc>
          <w:tcPr>
            <w:tcW w:w="1014" w:type="dxa"/>
            <w:vMerge/>
          </w:tcPr>
          <w:p w:rsidR="005409DF" w:rsidRPr="009C5E95" w:rsidRDefault="005409DF" w:rsidP="00C7698D">
            <w:pPr>
              <w:jc w:val="center"/>
            </w:pPr>
          </w:p>
        </w:tc>
        <w:tc>
          <w:tcPr>
            <w:tcW w:w="4313" w:type="dxa"/>
            <w:vMerge/>
          </w:tcPr>
          <w:p w:rsidR="005409DF" w:rsidRPr="009C5E95" w:rsidRDefault="005409DF" w:rsidP="00C7698D">
            <w:pPr>
              <w:jc w:val="center"/>
            </w:pPr>
          </w:p>
        </w:tc>
        <w:tc>
          <w:tcPr>
            <w:tcW w:w="1102" w:type="dxa"/>
            <w:vMerge/>
          </w:tcPr>
          <w:p w:rsidR="005409DF" w:rsidRPr="009C5E95" w:rsidRDefault="005409DF" w:rsidP="00C7698D">
            <w:pPr>
              <w:jc w:val="center"/>
            </w:pPr>
          </w:p>
        </w:tc>
        <w:tc>
          <w:tcPr>
            <w:tcW w:w="1046" w:type="dxa"/>
          </w:tcPr>
          <w:p w:rsidR="005409DF" w:rsidRPr="009C5E95" w:rsidRDefault="005409DF" w:rsidP="00C7698D">
            <w:pPr>
              <w:jc w:val="center"/>
            </w:pPr>
            <w:r w:rsidRPr="009C5E95">
              <w:t>Базовый уровень</w:t>
            </w:r>
          </w:p>
        </w:tc>
        <w:tc>
          <w:tcPr>
            <w:tcW w:w="939" w:type="dxa"/>
          </w:tcPr>
          <w:p w:rsidR="005409DF" w:rsidRPr="009C5E95" w:rsidRDefault="005409DF" w:rsidP="00C7698D">
            <w:pPr>
              <w:jc w:val="center"/>
            </w:pPr>
            <w:r w:rsidRPr="009C5E95">
              <w:t>Профильный уровень</w:t>
            </w:r>
          </w:p>
        </w:tc>
        <w:tc>
          <w:tcPr>
            <w:tcW w:w="1657" w:type="dxa"/>
            <w:vMerge/>
          </w:tcPr>
          <w:p w:rsidR="005409DF" w:rsidRPr="009C5E95" w:rsidRDefault="005409DF" w:rsidP="00C7698D">
            <w:pPr>
              <w:jc w:val="both"/>
              <w:rPr>
                <w:b/>
              </w:rPr>
            </w:pPr>
          </w:p>
        </w:tc>
      </w:tr>
      <w:tr w:rsidR="005409DF" w:rsidRPr="009C5E95" w:rsidTr="00C7698D">
        <w:trPr>
          <w:cantSplit/>
          <w:trHeight w:val="147"/>
        </w:trPr>
        <w:tc>
          <w:tcPr>
            <w:tcW w:w="1014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5409DF" w:rsidRPr="009C5E95" w:rsidRDefault="005409DF" w:rsidP="00C7698D">
            <w:pPr>
              <w:pStyle w:val="a3"/>
              <w:jc w:val="both"/>
            </w:pPr>
          </w:p>
        </w:tc>
        <w:tc>
          <w:tcPr>
            <w:tcW w:w="1102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  <w:r w:rsidRPr="009C5E95">
              <w:rPr>
                <w:b/>
              </w:rPr>
              <w:t>Д</w:t>
            </w:r>
          </w:p>
        </w:tc>
        <w:tc>
          <w:tcPr>
            <w:tcW w:w="1046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 w:val="restart"/>
          </w:tcPr>
          <w:p w:rsidR="005409DF" w:rsidRPr="009C5E95" w:rsidRDefault="005409DF" w:rsidP="00C7698D"/>
        </w:tc>
      </w:tr>
      <w:tr w:rsidR="005409DF" w:rsidRPr="009C5E95" w:rsidTr="00C7698D">
        <w:trPr>
          <w:cantSplit/>
          <w:trHeight w:val="147"/>
        </w:trPr>
        <w:tc>
          <w:tcPr>
            <w:tcW w:w="1014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5409DF" w:rsidRPr="009C5E95" w:rsidRDefault="005409DF" w:rsidP="00C7698D">
            <w:pPr>
              <w:pStyle w:val="a3"/>
              <w:jc w:val="both"/>
            </w:pPr>
            <w:r w:rsidRPr="009C5E95">
              <w:t>Основной образовательной программы основного общего образования МКОУ «</w:t>
            </w:r>
            <w:proofErr w:type="spellStart"/>
            <w:r w:rsidRPr="009C5E95">
              <w:t>БорСШ</w:t>
            </w:r>
            <w:proofErr w:type="spellEnd"/>
            <w:r w:rsidRPr="009C5E95">
              <w:t>»</w:t>
            </w:r>
          </w:p>
        </w:tc>
        <w:tc>
          <w:tcPr>
            <w:tcW w:w="1102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  <w:r w:rsidRPr="009C5E95">
              <w:rPr>
                <w:b/>
              </w:rPr>
              <w:t>Д</w:t>
            </w:r>
          </w:p>
        </w:tc>
        <w:tc>
          <w:tcPr>
            <w:tcW w:w="939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  <w:r w:rsidRPr="009C5E95">
              <w:rPr>
                <w:b/>
              </w:rPr>
              <w:t>Д</w:t>
            </w:r>
          </w:p>
        </w:tc>
        <w:tc>
          <w:tcPr>
            <w:tcW w:w="1657" w:type="dxa"/>
            <w:vMerge/>
          </w:tcPr>
          <w:p w:rsidR="005409DF" w:rsidRPr="009C5E95" w:rsidRDefault="005409DF" w:rsidP="00C7698D"/>
        </w:tc>
      </w:tr>
      <w:tr w:rsidR="005409DF" w:rsidRPr="009C5E95" w:rsidTr="00C7698D">
        <w:trPr>
          <w:cantSplit/>
          <w:trHeight w:val="147"/>
        </w:trPr>
        <w:tc>
          <w:tcPr>
            <w:tcW w:w="1014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5409DF" w:rsidRPr="009C5E95" w:rsidRDefault="005409DF" w:rsidP="00DD76D4">
            <w:pPr>
              <w:pStyle w:val="a3"/>
              <w:jc w:val="both"/>
            </w:pPr>
            <w:r w:rsidRPr="0009055A">
              <w:t xml:space="preserve">Рабочих программ  к УМК под редакцией Ю.В.Брехова, </w:t>
            </w:r>
            <w:proofErr w:type="spellStart"/>
            <w:r w:rsidRPr="0009055A">
              <w:t>А.П.Алмасов</w:t>
            </w:r>
            <w:proofErr w:type="spellEnd"/>
            <w:r w:rsidRPr="0009055A">
              <w:t xml:space="preserve">, Д.Ю. </w:t>
            </w:r>
            <w:proofErr w:type="spellStart"/>
            <w:r w:rsidRPr="0009055A">
              <w:t>Завьялов</w:t>
            </w:r>
            <w:proofErr w:type="spellEnd"/>
            <w:r w:rsidRPr="0009055A">
              <w:t xml:space="preserve">. «Финансовая грамотность 10-11 класс»  М.: ВИТА-ПРЕСС, 2021г. </w:t>
            </w:r>
          </w:p>
        </w:tc>
        <w:tc>
          <w:tcPr>
            <w:tcW w:w="1102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  <w:r w:rsidRPr="009C5E95">
              <w:rPr>
                <w:b/>
              </w:rPr>
              <w:t>Д</w:t>
            </w:r>
          </w:p>
        </w:tc>
        <w:tc>
          <w:tcPr>
            <w:tcW w:w="1046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:rsidR="005409DF" w:rsidRPr="009C5E95" w:rsidRDefault="005409DF" w:rsidP="00C7698D"/>
        </w:tc>
      </w:tr>
      <w:tr w:rsidR="005409DF" w:rsidRPr="009C5E95" w:rsidTr="00C7698D">
        <w:trPr>
          <w:cantSplit/>
          <w:trHeight w:val="147"/>
        </w:trPr>
        <w:tc>
          <w:tcPr>
            <w:tcW w:w="1014" w:type="dxa"/>
          </w:tcPr>
          <w:p w:rsidR="005409DF" w:rsidRPr="009C5E95" w:rsidRDefault="005409DF" w:rsidP="005409DF">
            <w:pPr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9057" w:type="dxa"/>
            <w:gridSpan w:val="5"/>
          </w:tcPr>
          <w:p w:rsidR="005409DF" w:rsidRPr="009C5E95" w:rsidRDefault="005409DF" w:rsidP="00C7698D">
            <w:r w:rsidRPr="009C5E95">
              <w:rPr>
                <w:b/>
                <w:caps/>
              </w:rPr>
              <w:t>Библиотечный фонд</w:t>
            </w:r>
          </w:p>
        </w:tc>
      </w:tr>
      <w:tr w:rsidR="005409DF" w:rsidRPr="009C5E95" w:rsidTr="00C7698D">
        <w:trPr>
          <w:cantSplit/>
          <w:trHeight w:val="147"/>
        </w:trPr>
        <w:tc>
          <w:tcPr>
            <w:tcW w:w="1014" w:type="dxa"/>
          </w:tcPr>
          <w:p w:rsidR="005409DF" w:rsidRPr="009C5E95" w:rsidRDefault="005409DF" w:rsidP="005409DF">
            <w:pPr>
              <w:numPr>
                <w:ilvl w:val="1"/>
                <w:numId w:val="27"/>
              </w:numPr>
              <w:jc w:val="center"/>
            </w:pPr>
          </w:p>
        </w:tc>
        <w:tc>
          <w:tcPr>
            <w:tcW w:w="7400" w:type="dxa"/>
            <w:gridSpan w:val="4"/>
          </w:tcPr>
          <w:p w:rsidR="005409DF" w:rsidRPr="009C5E95" w:rsidRDefault="005409DF" w:rsidP="00C7698D">
            <w:pPr>
              <w:pStyle w:val="7"/>
              <w:rPr>
                <w:sz w:val="24"/>
                <w:szCs w:val="24"/>
              </w:rPr>
            </w:pPr>
            <w:r w:rsidRPr="009C5E95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657" w:type="dxa"/>
            <w:vMerge w:val="restart"/>
          </w:tcPr>
          <w:p w:rsidR="005409DF" w:rsidRPr="009C5E95" w:rsidRDefault="005409DF" w:rsidP="00C7698D"/>
        </w:tc>
      </w:tr>
      <w:tr w:rsidR="005409DF" w:rsidRPr="009C5E95" w:rsidTr="00C7698D">
        <w:trPr>
          <w:cantSplit/>
          <w:trHeight w:val="1042"/>
        </w:trPr>
        <w:tc>
          <w:tcPr>
            <w:tcW w:w="1014" w:type="dxa"/>
          </w:tcPr>
          <w:p w:rsidR="005409DF" w:rsidRPr="009C5E95" w:rsidRDefault="005409DF" w:rsidP="005409DF">
            <w:pPr>
              <w:numPr>
                <w:ilvl w:val="2"/>
                <w:numId w:val="27"/>
              </w:numPr>
              <w:jc w:val="center"/>
            </w:pPr>
          </w:p>
        </w:tc>
        <w:tc>
          <w:tcPr>
            <w:tcW w:w="4313" w:type="dxa"/>
          </w:tcPr>
          <w:p w:rsidR="005409DF" w:rsidRPr="009C5E95" w:rsidRDefault="0092021A" w:rsidP="0092021A">
            <w:pPr>
              <w:jc w:val="both"/>
            </w:pPr>
            <w:r>
              <w:t xml:space="preserve">Учебник </w:t>
            </w:r>
            <w:r w:rsidRPr="0009055A">
              <w:t xml:space="preserve">под редакцией Ю.В.Брехова, </w:t>
            </w:r>
            <w:proofErr w:type="spellStart"/>
            <w:r w:rsidRPr="0009055A">
              <w:t>А.П.Алмасов</w:t>
            </w:r>
            <w:proofErr w:type="spellEnd"/>
            <w:r w:rsidRPr="0009055A">
              <w:t xml:space="preserve">, Д.Ю. </w:t>
            </w:r>
            <w:proofErr w:type="spellStart"/>
            <w:r w:rsidRPr="0009055A">
              <w:t>Завьялов</w:t>
            </w:r>
            <w:proofErr w:type="spellEnd"/>
            <w:r w:rsidRPr="0009055A">
              <w:t>. «Финансовая грамотность 10-11 класс»  М.: ВИТА-ПРЕСС, 2021г.</w:t>
            </w:r>
          </w:p>
        </w:tc>
        <w:tc>
          <w:tcPr>
            <w:tcW w:w="1102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  <w:r w:rsidRPr="009C5E95">
              <w:rPr>
                <w:b/>
              </w:rPr>
              <w:t>К</w:t>
            </w:r>
          </w:p>
        </w:tc>
        <w:tc>
          <w:tcPr>
            <w:tcW w:w="1046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:rsidR="005409DF" w:rsidRPr="009C5E95" w:rsidRDefault="005409DF" w:rsidP="00C7698D">
            <w:pPr>
              <w:jc w:val="both"/>
            </w:pPr>
          </w:p>
        </w:tc>
      </w:tr>
      <w:tr w:rsidR="005409DF" w:rsidRPr="009C5E95" w:rsidTr="00C7698D">
        <w:trPr>
          <w:cantSplit/>
          <w:trHeight w:val="147"/>
        </w:trPr>
        <w:tc>
          <w:tcPr>
            <w:tcW w:w="1014" w:type="dxa"/>
          </w:tcPr>
          <w:p w:rsidR="005409DF" w:rsidRPr="009C5E95" w:rsidRDefault="005409DF" w:rsidP="005409DF">
            <w:pPr>
              <w:numPr>
                <w:ilvl w:val="1"/>
                <w:numId w:val="27"/>
              </w:numPr>
              <w:jc w:val="center"/>
            </w:pPr>
          </w:p>
        </w:tc>
        <w:tc>
          <w:tcPr>
            <w:tcW w:w="9057" w:type="dxa"/>
            <w:gridSpan w:val="5"/>
          </w:tcPr>
          <w:p w:rsidR="005409DF" w:rsidRPr="009C5E95" w:rsidRDefault="005409DF" w:rsidP="00C7698D">
            <w:pPr>
              <w:jc w:val="both"/>
            </w:pPr>
            <w:r w:rsidRPr="009C5E95">
              <w:rPr>
                <w:i/>
              </w:rPr>
              <w:t>Дидактические материалы</w:t>
            </w:r>
          </w:p>
        </w:tc>
      </w:tr>
      <w:tr w:rsidR="005409DF" w:rsidRPr="009C5E95" w:rsidTr="000C2C2B">
        <w:trPr>
          <w:trHeight w:val="3691"/>
        </w:trPr>
        <w:tc>
          <w:tcPr>
            <w:tcW w:w="1014" w:type="dxa"/>
          </w:tcPr>
          <w:p w:rsidR="005409DF" w:rsidRPr="009C5E95" w:rsidRDefault="005409DF" w:rsidP="005409DF">
            <w:pPr>
              <w:numPr>
                <w:ilvl w:val="2"/>
                <w:numId w:val="27"/>
              </w:numPr>
              <w:jc w:val="center"/>
            </w:pPr>
          </w:p>
        </w:tc>
        <w:tc>
          <w:tcPr>
            <w:tcW w:w="4313" w:type="dxa"/>
          </w:tcPr>
          <w:p w:rsidR="005409DF" w:rsidRDefault="005409DF" w:rsidP="0092021A">
            <w:r w:rsidRPr="009C5E95">
              <w:t>Методические рекомендации по курсу «</w:t>
            </w:r>
            <w:r w:rsidR="0092021A">
              <w:t>Финансовая грамотность</w:t>
            </w:r>
            <w:r w:rsidRPr="009C5E95">
              <w:t>», 20</w:t>
            </w:r>
            <w:r w:rsidR="0092021A">
              <w:t>20</w:t>
            </w:r>
          </w:p>
          <w:p w:rsidR="000C2C2B" w:rsidRDefault="000C2C2B" w:rsidP="000C2C2B">
            <w:r>
              <w:t>Задачники, практикумы</w:t>
            </w:r>
          </w:p>
          <w:p w:rsidR="000C2C2B" w:rsidRDefault="000C2C2B" w:rsidP="000C2C2B">
            <w:r>
              <w:t xml:space="preserve">1.Акимов Д.В., </w:t>
            </w:r>
            <w:proofErr w:type="spellStart"/>
            <w:r>
              <w:t>Дичева</w:t>
            </w:r>
            <w:proofErr w:type="spellEnd"/>
            <w:r>
              <w:t xml:space="preserve"> О.В., Щукина Л.Б.Задания по экономике: </w:t>
            </w:r>
          </w:p>
          <w:p w:rsidR="000C2C2B" w:rsidRDefault="000C2C2B" w:rsidP="000C2C2B">
            <w:r>
              <w:t>от простых до олимпиадных. М.: ВИТА-ПРЕСС, 2018.</w:t>
            </w:r>
          </w:p>
          <w:p w:rsidR="000C2C2B" w:rsidRDefault="000C2C2B" w:rsidP="000C2C2B">
            <w:r>
              <w:t xml:space="preserve">2.Винокуров Е.Ф., </w:t>
            </w:r>
            <w:proofErr w:type="spellStart"/>
            <w:r>
              <w:t>Винокурова</w:t>
            </w:r>
            <w:proofErr w:type="spellEnd"/>
            <w:r>
              <w:t xml:space="preserve"> Н.А.Новый задачник по </w:t>
            </w:r>
            <w:proofErr w:type="spellStart"/>
            <w:proofErr w:type="gramStart"/>
            <w:r>
              <w:t>экономи-ке</w:t>
            </w:r>
            <w:proofErr w:type="spellEnd"/>
            <w:proofErr w:type="gramEnd"/>
            <w:r>
              <w:t xml:space="preserve"> с решениями. М.: ВИТА-ПРЕСС, 2014.</w:t>
            </w:r>
          </w:p>
          <w:p w:rsidR="000C2C2B" w:rsidRDefault="000C2C2B" w:rsidP="000C2C2B">
            <w:r>
              <w:t xml:space="preserve">3.Савицкая Е.В, Евсеева А.О.Решения самостоятельных и </w:t>
            </w:r>
            <w:proofErr w:type="spellStart"/>
            <w:proofErr w:type="gramStart"/>
            <w:r>
              <w:t>кон-трольных</w:t>
            </w:r>
            <w:proofErr w:type="spellEnd"/>
            <w:proofErr w:type="gramEnd"/>
            <w:r>
              <w:t xml:space="preserve"> работ по экономике. М.: ВИТА-ПРЕСС, 2015.</w:t>
            </w:r>
          </w:p>
          <w:p w:rsidR="000C2C2B" w:rsidRDefault="000C2C2B" w:rsidP="000C2C2B">
            <w:r>
              <w:t>4.Савицкая Е.В, Евсеева А.О.</w:t>
            </w:r>
            <w:proofErr w:type="gramStart"/>
            <w:r>
              <w:t>Самостоятельные</w:t>
            </w:r>
            <w:proofErr w:type="gramEnd"/>
            <w:r>
              <w:t xml:space="preserve"> и контрольные </w:t>
            </w:r>
          </w:p>
          <w:p w:rsidR="000C2C2B" w:rsidRDefault="000C2C2B" w:rsidP="000C2C2B">
            <w:r>
              <w:t>работы по экономике для 10–11 классов. М.: ВИТА-ПРЕСС, 2015.</w:t>
            </w:r>
          </w:p>
          <w:p w:rsidR="000C2C2B" w:rsidRPr="00B6080A" w:rsidRDefault="000C2C2B" w:rsidP="000C2C2B">
            <w:pPr>
              <w:rPr>
                <w:b/>
              </w:rPr>
            </w:pPr>
            <w:r w:rsidRPr="00B6080A">
              <w:rPr>
                <w:b/>
              </w:rPr>
              <w:t>Интернет-ресурсы</w:t>
            </w:r>
          </w:p>
          <w:p w:rsidR="000C2C2B" w:rsidRDefault="000C2C2B" w:rsidP="000C2C2B">
            <w:r>
              <w:t>1. https://вашифинансы</w:t>
            </w:r>
            <w:proofErr w:type="gramStart"/>
            <w:r>
              <w:t>.р</w:t>
            </w:r>
            <w:proofErr w:type="gramEnd"/>
            <w:r>
              <w:t xml:space="preserve">ф – информационно-просветительский </w:t>
            </w:r>
          </w:p>
          <w:p w:rsidR="000C2C2B" w:rsidRDefault="000C2C2B" w:rsidP="000C2C2B">
            <w:r>
              <w:t xml:space="preserve">портал проекта «Содействие повышению уровня финансовой грамотности населения и развитию финансового образования </w:t>
            </w:r>
            <w:proofErr w:type="gramStart"/>
            <w:r>
              <w:t>в</w:t>
            </w:r>
            <w:proofErr w:type="gramEnd"/>
            <w:r>
              <w:t xml:space="preserve"> Российской </w:t>
            </w:r>
          </w:p>
          <w:p w:rsidR="000C2C2B" w:rsidRDefault="000C2C2B" w:rsidP="000C2C2B">
            <w:r>
              <w:t>Федерации».</w:t>
            </w:r>
          </w:p>
          <w:p w:rsidR="000C2C2B" w:rsidRDefault="000C2C2B" w:rsidP="000C2C2B">
            <w:r>
              <w:t>2. https://хочумогузнаю</w:t>
            </w:r>
            <w:proofErr w:type="gramStart"/>
            <w:r>
              <w:t>.р</w:t>
            </w:r>
            <w:proofErr w:type="gramEnd"/>
            <w:r>
              <w:t xml:space="preserve">ф – </w:t>
            </w:r>
            <w:r>
              <w:lastRenderedPageBreak/>
              <w:t xml:space="preserve">информационно-просветительский </w:t>
            </w:r>
          </w:p>
          <w:p w:rsidR="000C2C2B" w:rsidRDefault="000C2C2B" w:rsidP="000C2C2B">
            <w:r>
              <w:t xml:space="preserve">сайт о правах потребителя финансовых услуг; содержит </w:t>
            </w:r>
            <w:proofErr w:type="gramStart"/>
            <w:r>
              <w:t>интерактивные</w:t>
            </w:r>
            <w:proofErr w:type="gramEnd"/>
            <w:r>
              <w:t xml:space="preserve"> </w:t>
            </w:r>
          </w:p>
          <w:p w:rsidR="000C2C2B" w:rsidRDefault="000C2C2B" w:rsidP="000C2C2B">
            <w:r>
              <w:t>материалы для самостоятельного изучения финансовой грамотности.</w:t>
            </w:r>
          </w:p>
          <w:p w:rsidR="000C2C2B" w:rsidRDefault="000C2C2B" w:rsidP="000C2C2B">
            <w:r>
              <w:t xml:space="preserve">3. </w:t>
            </w:r>
            <w:proofErr w:type="spellStart"/>
            <w:r>
              <w:t>www.economicus.ru</w:t>
            </w:r>
            <w:proofErr w:type="spellEnd"/>
            <w:r>
              <w:t xml:space="preserve"> </w:t>
            </w:r>
          </w:p>
          <w:p w:rsidR="000C2C2B" w:rsidRDefault="000C2C2B" w:rsidP="000C2C2B">
            <w:r>
              <w:t xml:space="preserve"> образовательно-справочный портал </w:t>
            </w:r>
          </w:p>
          <w:p w:rsidR="000C2C2B" w:rsidRDefault="000C2C2B" w:rsidP="000C2C2B">
            <w:r>
              <w:t>по экономике.</w:t>
            </w:r>
          </w:p>
          <w:p w:rsidR="000C2C2B" w:rsidRDefault="000C2C2B" w:rsidP="000C2C2B">
            <w:r>
              <w:t xml:space="preserve">4. </w:t>
            </w:r>
            <w:proofErr w:type="spellStart"/>
            <w:r>
              <w:t>ecsocman.hse.ru</w:t>
            </w:r>
            <w:proofErr w:type="spellEnd"/>
            <w:r>
              <w:t xml:space="preserve"> – федеральный образовательный портал «Экономика. Социология. Менеджмент».</w:t>
            </w:r>
          </w:p>
          <w:p w:rsidR="00B6080A" w:rsidRDefault="00B6080A" w:rsidP="00B6080A">
            <w:r>
              <w:t xml:space="preserve">. </w:t>
            </w:r>
            <w:proofErr w:type="spellStart"/>
            <w:r>
              <w:t>ereport.ru</w:t>
            </w:r>
            <w:proofErr w:type="spellEnd"/>
            <w:r>
              <w:t xml:space="preserve"> – сайт, содержащий обзорные материалы и свежие </w:t>
            </w:r>
          </w:p>
          <w:p w:rsidR="00B6080A" w:rsidRDefault="00B6080A" w:rsidP="00B6080A">
            <w:r>
              <w:t>новости о мировой экономике, товарных и финансовых рынках.</w:t>
            </w:r>
          </w:p>
          <w:p w:rsidR="00B6080A" w:rsidRDefault="00B6080A" w:rsidP="00B6080A">
            <w:r>
              <w:t>6. https://www.rbc.ru – портал информационного агентства РБК.</w:t>
            </w:r>
          </w:p>
          <w:p w:rsidR="00B6080A" w:rsidRDefault="00B6080A" w:rsidP="00B6080A">
            <w:r>
              <w:t>7. https://nafi.ru/ – сайт аналитического центра НАФИ.</w:t>
            </w:r>
          </w:p>
          <w:p w:rsidR="00B6080A" w:rsidRDefault="00B6080A" w:rsidP="00B6080A">
            <w:r>
              <w:t xml:space="preserve">8. http://www.cefir.ru/ – сайт Центра экономических и </w:t>
            </w:r>
            <w:proofErr w:type="spellStart"/>
            <w:proofErr w:type="gramStart"/>
            <w:r>
              <w:t>финансо-вых</w:t>
            </w:r>
            <w:proofErr w:type="spellEnd"/>
            <w:proofErr w:type="gramEnd"/>
            <w:r>
              <w:t xml:space="preserve"> исследований и разработок (ЦЭФИР).</w:t>
            </w:r>
          </w:p>
          <w:p w:rsidR="00B6080A" w:rsidRDefault="00B6080A" w:rsidP="00B6080A">
            <w:r>
              <w:t>9. http://beafnd.org/ – сайт фонда «Бюро экономического анализа».</w:t>
            </w:r>
          </w:p>
          <w:p w:rsidR="00B6080A" w:rsidRDefault="00B6080A" w:rsidP="00B6080A">
            <w:r>
              <w:t>10. https://www.kommersant.ru – сайт издательского дома «</w:t>
            </w:r>
            <w:proofErr w:type="spellStart"/>
            <w:proofErr w:type="gramStart"/>
            <w:r>
              <w:t>Ком-мерсант</w:t>
            </w:r>
            <w:proofErr w:type="spellEnd"/>
            <w:proofErr w:type="gramEnd"/>
            <w:r>
              <w:t>».</w:t>
            </w:r>
          </w:p>
          <w:p w:rsidR="00B6080A" w:rsidRDefault="00B6080A" w:rsidP="00B6080A">
            <w:r>
              <w:t>11. http://expert.ru – сайт журнала «Эксперт».</w:t>
            </w:r>
          </w:p>
          <w:p w:rsidR="00B6080A" w:rsidRDefault="00B6080A" w:rsidP="00B6080A">
            <w:r>
              <w:t xml:space="preserve">12. https://tpprf.ru – сайт Торгово-промышленной палаты </w:t>
            </w:r>
            <w:proofErr w:type="spellStart"/>
            <w:proofErr w:type="gramStart"/>
            <w:r>
              <w:t>Рос-сийской</w:t>
            </w:r>
            <w:proofErr w:type="spellEnd"/>
            <w:proofErr w:type="gramEnd"/>
            <w:r>
              <w:t xml:space="preserve"> Федерации.</w:t>
            </w:r>
          </w:p>
          <w:p w:rsidR="00B6080A" w:rsidRDefault="00B6080A" w:rsidP="00B6080A">
            <w:r>
              <w:t>13. https://www.moex.com – сайт Московской биржи.</w:t>
            </w:r>
          </w:p>
          <w:p w:rsidR="00B6080A" w:rsidRDefault="00B6080A" w:rsidP="00B6080A">
            <w:r>
              <w:t xml:space="preserve">14. http://economy.gov.ru – сайт Министерства экономического </w:t>
            </w:r>
          </w:p>
          <w:p w:rsidR="00B6080A" w:rsidRDefault="00B6080A" w:rsidP="00B6080A">
            <w:r>
              <w:t>развития Российской Федерации.</w:t>
            </w:r>
          </w:p>
          <w:p w:rsidR="00B6080A" w:rsidRDefault="00B6080A" w:rsidP="00B6080A">
            <w:r>
              <w:t xml:space="preserve">15. http://minpromtorg.gov.ru – сайт Министерства торговли </w:t>
            </w:r>
          </w:p>
          <w:p w:rsidR="00B6080A" w:rsidRDefault="00B6080A" w:rsidP="00B6080A">
            <w:r>
              <w:t>и промышленности Российской Федерации.</w:t>
            </w:r>
          </w:p>
          <w:p w:rsidR="00B6080A" w:rsidRDefault="00B6080A" w:rsidP="00B6080A">
            <w:r>
              <w:t xml:space="preserve">16. https://fas.gov.ru – сайт </w:t>
            </w:r>
            <w:proofErr w:type="gramStart"/>
            <w:r>
              <w:t>Федеральной</w:t>
            </w:r>
            <w:proofErr w:type="gramEnd"/>
            <w:r>
              <w:t xml:space="preserve"> антимонопольной </w:t>
            </w:r>
          </w:p>
          <w:p w:rsidR="00B6080A" w:rsidRDefault="00B6080A" w:rsidP="00B6080A">
            <w:r>
              <w:t>службы.</w:t>
            </w:r>
          </w:p>
          <w:p w:rsidR="00B6080A" w:rsidRDefault="00B6080A" w:rsidP="00B6080A">
            <w:r>
              <w:t xml:space="preserve">17. http://www.pfrf.ru – сайт Пенсионного фонда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  <w:proofErr w:type="spellStart"/>
            <w:r>
              <w:t>Фе-дерации</w:t>
            </w:r>
            <w:proofErr w:type="spellEnd"/>
            <w:r>
              <w:t>.</w:t>
            </w:r>
          </w:p>
          <w:p w:rsidR="00B6080A" w:rsidRDefault="00B6080A" w:rsidP="00B6080A">
            <w:r>
              <w:t xml:space="preserve">18. https://www.minfin.ru – сайт Министерства финансов </w:t>
            </w:r>
            <w:proofErr w:type="spellStart"/>
            <w:proofErr w:type="gramStart"/>
            <w:r>
              <w:t>Россий-ской</w:t>
            </w:r>
            <w:proofErr w:type="spellEnd"/>
            <w:proofErr w:type="gramEnd"/>
            <w:r>
              <w:t xml:space="preserve"> Федерации.</w:t>
            </w:r>
          </w:p>
          <w:p w:rsidR="00B6080A" w:rsidRDefault="00B6080A" w:rsidP="00B6080A">
            <w:r>
              <w:t xml:space="preserve">19. http://cbr.ru – сайт Центрального банка Российской </w:t>
            </w:r>
            <w:proofErr w:type="spellStart"/>
            <w:proofErr w:type="gramStart"/>
            <w:r>
              <w:t>Федера-ции</w:t>
            </w:r>
            <w:proofErr w:type="spellEnd"/>
            <w:proofErr w:type="gramEnd"/>
            <w:r>
              <w:t xml:space="preserve"> (Банка </w:t>
            </w:r>
            <w:r>
              <w:lastRenderedPageBreak/>
              <w:t>России).</w:t>
            </w:r>
          </w:p>
          <w:p w:rsidR="00B6080A" w:rsidRDefault="00B6080A" w:rsidP="00B6080A">
            <w:r>
              <w:t xml:space="preserve">20. http://gks.ru – сайт Федеральной службы государственной </w:t>
            </w:r>
          </w:p>
          <w:p w:rsidR="00B6080A" w:rsidRDefault="00B6080A" w:rsidP="00B6080A">
            <w:r>
              <w:t>статистики.</w:t>
            </w:r>
          </w:p>
          <w:p w:rsidR="00B6080A" w:rsidRDefault="00B6080A" w:rsidP="00B6080A">
            <w:r>
              <w:t>21. https://www.nalog.ru – сайт Федеральной налоговой службы.</w:t>
            </w:r>
          </w:p>
          <w:p w:rsidR="00B6080A" w:rsidRDefault="00B6080A" w:rsidP="00B6080A">
            <w:r>
              <w:t xml:space="preserve">22. http://hse.ru – сайт </w:t>
            </w:r>
            <w:proofErr w:type="gramStart"/>
            <w:r>
              <w:t>Национального</w:t>
            </w:r>
            <w:proofErr w:type="gramEnd"/>
            <w:r>
              <w:t xml:space="preserve"> исследовательского </w:t>
            </w:r>
            <w:proofErr w:type="spellStart"/>
            <w:r>
              <w:t>уни-верситета</w:t>
            </w:r>
            <w:proofErr w:type="spellEnd"/>
            <w:r>
              <w:t xml:space="preserve"> «Высшая школа экономики» (НИУ ВШЭ).</w:t>
            </w:r>
          </w:p>
          <w:p w:rsidR="00B6080A" w:rsidRDefault="00B6080A" w:rsidP="00B6080A">
            <w:r>
              <w:t xml:space="preserve">23. https://www.econ.msu.ru – сайт экономического факультета </w:t>
            </w:r>
          </w:p>
          <w:p w:rsidR="00B6080A" w:rsidRDefault="00B6080A" w:rsidP="00B6080A">
            <w:r>
              <w:t>МГУ им. М.В. Ломоносова.</w:t>
            </w:r>
          </w:p>
          <w:p w:rsidR="00B6080A" w:rsidRDefault="00B6080A" w:rsidP="00B6080A">
            <w:r>
              <w:t xml:space="preserve">24. https://unecon.ru – сайт Санкт-Петербургского </w:t>
            </w:r>
            <w:proofErr w:type="spellStart"/>
            <w:proofErr w:type="gramStart"/>
            <w:r>
              <w:t>государствен-ного</w:t>
            </w:r>
            <w:proofErr w:type="spellEnd"/>
            <w:proofErr w:type="gramEnd"/>
            <w:r>
              <w:t xml:space="preserve"> экономического университета.</w:t>
            </w:r>
          </w:p>
          <w:p w:rsidR="00B6080A" w:rsidRDefault="00B6080A" w:rsidP="00B6080A">
            <w:r>
              <w:t>25. https://www.nes.ru – сайт Российской экономической школы.</w:t>
            </w:r>
          </w:p>
          <w:p w:rsidR="00B6080A" w:rsidRPr="009C5E95" w:rsidRDefault="00B6080A" w:rsidP="00B6080A">
            <w:r>
              <w:t>26. https://fmc.hse.ru – сайт Федерального методического центра</w:t>
            </w:r>
          </w:p>
        </w:tc>
        <w:tc>
          <w:tcPr>
            <w:tcW w:w="1102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  <w:r w:rsidRPr="009C5E95">
              <w:rPr>
                <w:b/>
              </w:rPr>
              <w:lastRenderedPageBreak/>
              <w:t>Д</w:t>
            </w:r>
          </w:p>
        </w:tc>
        <w:tc>
          <w:tcPr>
            <w:tcW w:w="1046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5409DF" w:rsidRPr="009C5E95" w:rsidRDefault="005409DF" w:rsidP="00C7698D">
            <w:pPr>
              <w:jc w:val="center"/>
              <w:rPr>
                <w:b/>
              </w:rPr>
            </w:pPr>
          </w:p>
        </w:tc>
        <w:tc>
          <w:tcPr>
            <w:tcW w:w="1657" w:type="dxa"/>
          </w:tcPr>
          <w:p w:rsidR="005409DF" w:rsidRPr="009C5E95" w:rsidRDefault="005409DF" w:rsidP="00C7698D">
            <w:pPr>
              <w:jc w:val="both"/>
            </w:pPr>
          </w:p>
        </w:tc>
      </w:tr>
    </w:tbl>
    <w:p w:rsidR="00C43437" w:rsidRDefault="00C43437"/>
    <w:p w:rsidR="00FF283C" w:rsidRDefault="00C43437" w:rsidP="00C43437">
      <w:pPr>
        <w:jc w:val="right"/>
      </w:pPr>
      <w:r>
        <w:t>Приложение</w:t>
      </w:r>
    </w:p>
    <w:p w:rsidR="002E5C44" w:rsidRPr="009C5E95" w:rsidRDefault="002E5C44" w:rsidP="002E5C44">
      <w:pPr>
        <w:pStyle w:val="a5"/>
        <w:ind w:left="0"/>
        <w:rPr>
          <w:b/>
        </w:rPr>
      </w:pPr>
      <w:r w:rsidRPr="009C5E95">
        <w:rPr>
          <w:b/>
        </w:rPr>
        <w:t>Контрольно-измерительные материалы</w:t>
      </w:r>
    </w:p>
    <w:p w:rsidR="002E5C44" w:rsidRDefault="002E5C44" w:rsidP="002E5C44">
      <w:pPr>
        <w:pStyle w:val="a5"/>
        <w:ind w:left="0"/>
        <w:rPr>
          <w:b/>
        </w:rPr>
      </w:pPr>
      <w:r>
        <w:rPr>
          <w:b/>
        </w:rPr>
        <w:t xml:space="preserve">11 </w:t>
      </w:r>
      <w:r w:rsidRPr="009C5E95">
        <w:rPr>
          <w:b/>
        </w:rPr>
        <w:t>класс</w:t>
      </w:r>
    </w:p>
    <w:p w:rsidR="00CA479A" w:rsidRPr="009C41E4" w:rsidRDefault="00FB5AE3" w:rsidP="00CA479A">
      <w:pPr>
        <w:jc w:val="both"/>
        <w:rPr>
          <w:b/>
        </w:rPr>
      </w:pPr>
      <w:r>
        <w:rPr>
          <w:b/>
        </w:rPr>
        <w:t>ПА № 1</w:t>
      </w:r>
      <w:r w:rsidR="00CA479A" w:rsidRPr="009C41E4">
        <w:rPr>
          <w:b/>
        </w:rPr>
        <w:t xml:space="preserve"> </w:t>
      </w:r>
      <w:r w:rsidR="00CA479A">
        <w:rPr>
          <w:b/>
        </w:rPr>
        <w:t>Выплаты страхового возмещения</w:t>
      </w:r>
    </w:p>
    <w:p w:rsidR="002E5C44" w:rsidRDefault="002E5C44" w:rsidP="00B47715">
      <w:pPr>
        <w:jc w:val="both"/>
      </w:pPr>
    </w:p>
    <w:p w:rsidR="00CA479A" w:rsidRDefault="00CA479A" w:rsidP="00CA479A">
      <w:pPr>
        <w:jc w:val="both"/>
      </w:pPr>
      <w:proofErr w:type="spellStart"/>
      <w:proofErr w:type="gramStart"/>
      <w:r>
        <w:t>Фр</w:t>
      </w:r>
      <w:proofErr w:type="spellEnd"/>
      <w:proofErr w:type="gramEnd"/>
      <w:r>
        <w:t xml:space="preserve"> а </w:t>
      </w:r>
      <w:proofErr w:type="spellStart"/>
      <w:r>
        <w:t>н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 и </w:t>
      </w:r>
      <w:proofErr w:type="spellStart"/>
      <w:r>
        <w:t>з</w:t>
      </w:r>
      <w:proofErr w:type="spellEnd"/>
      <w:r>
        <w:t xml:space="preserve"> а  -  часть  убытков,  которая  определена  федеральным  законом  и  (или)  договором  страхования,  не  подлежит  возмещению  страховщиком  страхователю  и устанавливается  в  виде определенного  процента от  страховой  суммы  или  в  фиксирован­</w:t>
      </w:r>
    </w:p>
    <w:p w:rsidR="00CA479A" w:rsidRDefault="00CA479A" w:rsidP="00CA479A">
      <w:pPr>
        <w:jc w:val="both"/>
      </w:pPr>
      <w:r>
        <w:t xml:space="preserve">ном </w:t>
      </w:r>
      <w:proofErr w:type="gramStart"/>
      <w:r>
        <w:t>размере</w:t>
      </w:r>
      <w:proofErr w:type="gramEnd"/>
      <w:r>
        <w:t>.</w:t>
      </w:r>
    </w:p>
    <w:p w:rsidR="002038A5" w:rsidRPr="009C41E4" w:rsidRDefault="002038A5" w:rsidP="002038A5">
      <w:pPr>
        <w:jc w:val="both"/>
        <w:rPr>
          <w:u w:val="single"/>
        </w:rPr>
      </w:pPr>
      <w:r>
        <w:rPr>
          <w:u w:val="single"/>
        </w:rPr>
        <w:t>Задача 1</w:t>
      </w:r>
    </w:p>
    <w:p w:rsidR="00CA479A" w:rsidRDefault="00CA479A" w:rsidP="00CA479A">
      <w:pPr>
        <w:jc w:val="both"/>
      </w:pPr>
      <w:r>
        <w:t xml:space="preserve">Стоимость  квартиры  5  000  </w:t>
      </w:r>
      <w:proofErr w:type="spellStart"/>
      <w:r>
        <w:t>000</w:t>
      </w:r>
      <w:proofErr w:type="spellEnd"/>
      <w:r>
        <w:t xml:space="preserve">  рублей,  страховая  сумма  по договору 3  000 </w:t>
      </w:r>
      <w:proofErr w:type="spellStart"/>
      <w:r>
        <w:t>000</w:t>
      </w:r>
      <w:proofErr w:type="spellEnd"/>
      <w:r>
        <w:t xml:space="preserve"> рублей,</w:t>
      </w:r>
    </w:p>
    <w:p w:rsidR="00CA479A" w:rsidRDefault="00CA479A" w:rsidP="00CA479A">
      <w:pPr>
        <w:jc w:val="both"/>
      </w:pPr>
      <w:r>
        <w:t>Страховой тариф 0,8%. Рассчитайте страховую премию.</w:t>
      </w:r>
    </w:p>
    <w:p w:rsidR="002038A5" w:rsidRPr="009C41E4" w:rsidRDefault="002038A5" w:rsidP="002038A5">
      <w:pPr>
        <w:jc w:val="both"/>
        <w:rPr>
          <w:u w:val="single"/>
        </w:rPr>
      </w:pPr>
      <w:r>
        <w:rPr>
          <w:u w:val="single"/>
        </w:rPr>
        <w:t>Задача 2</w:t>
      </w:r>
    </w:p>
    <w:p w:rsidR="00CA479A" w:rsidRDefault="00CA479A" w:rsidP="00CA479A">
      <w:pPr>
        <w:jc w:val="both"/>
      </w:pPr>
      <w:r>
        <w:t>Фирма  «Омега»  имеет  40  сотрудников  со  средней  зарплатой 40000 рублей.  Определите отчисле</w:t>
      </w:r>
      <w:r w:rsidR="002038A5">
        <w:t>ния  фирмы на обязательное  пен</w:t>
      </w:r>
      <w:r>
        <w:t>сионное страхование, обязательное</w:t>
      </w:r>
      <w:r w:rsidR="002038A5">
        <w:t xml:space="preserve"> социальное страхование и обяза</w:t>
      </w:r>
      <w:r>
        <w:t xml:space="preserve">тельное  медицинское  страхование  в  месяц,  если отчисления </w:t>
      </w:r>
      <w:proofErr w:type="gramStart"/>
      <w:r>
        <w:t>в</w:t>
      </w:r>
      <w:proofErr w:type="gramEnd"/>
      <w:r>
        <w:t xml:space="preserve">  Пен­</w:t>
      </w:r>
    </w:p>
    <w:p w:rsidR="00CA479A" w:rsidRDefault="00CA479A" w:rsidP="00CA479A">
      <w:pPr>
        <w:jc w:val="both"/>
      </w:pPr>
      <w:proofErr w:type="spellStart"/>
      <w:r>
        <w:t>сионный</w:t>
      </w:r>
      <w:proofErr w:type="spellEnd"/>
      <w:r>
        <w:t xml:space="preserve"> фонд России (ПФР) сос</w:t>
      </w:r>
      <w:r w:rsidR="002038A5">
        <w:t>тавляют 22% от зарплаты работни</w:t>
      </w:r>
      <w:r>
        <w:t>ка,  в Фонд социального  страхования (ФСС) - 2,9%,  в Федеральный фонд обязательного медицинского страхования (ФФОМС)- 5,1%.</w:t>
      </w:r>
    </w:p>
    <w:p w:rsidR="002038A5" w:rsidRPr="009C41E4" w:rsidRDefault="002038A5" w:rsidP="002038A5">
      <w:pPr>
        <w:jc w:val="both"/>
        <w:rPr>
          <w:u w:val="single"/>
        </w:rPr>
      </w:pPr>
      <w:r>
        <w:rPr>
          <w:u w:val="single"/>
        </w:rPr>
        <w:t>Задача 3</w:t>
      </w:r>
    </w:p>
    <w:p w:rsidR="00FB5AE3" w:rsidRDefault="00CA479A" w:rsidP="00CA479A">
      <w:pPr>
        <w:jc w:val="both"/>
      </w:pPr>
      <w:r>
        <w:t xml:space="preserve">Молодой  человек,  профессионально  занимается  альпинизмом, который является достаточно </w:t>
      </w:r>
      <w:proofErr w:type="spellStart"/>
      <w:r>
        <w:t>травм</w:t>
      </w:r>
      <w:r w:rsidR="002038A5">
        <w:t>оопасным</w:t>
      </w:r>
      <w:proofErr w:type="spellEnd"/>
      <w:r w:rsidR="002038A5">
        <w:t xml:space="preserve">  видом  спорта.  Он за</w:t>
      </w:r>
      <w:r>
        <w:t>страховал свою жизнь, заключив договор страхования на срок 1  год. Страховая  сумма по  договору  страховани</w:t>
      </w:r>
      <w:r w:rsidR="002038A5">
        <w:t>я  составляет 200  000 руб</w:t>
      </w:r>
      <w:r>
        <w:t xml:space="preserve">лей.  Базовый  страховой тариф -  1,20%.  В  отношении  страхователя применяется </w:t>
      </w:r>
    </w:p>
    <w:p w:rsidR="009C41E4" w:rsidRDefault="00CA479A" w:rsidP="00CA479A">
      <w:pPr>
        <w:jc w:val="both"/>
      </w:pPr>
      <w:r>
        <w:t xml:space="preserve">повышающий поправочный коэффициент равный  1,10 в связи с тем, что он занимается </w:t>
      </w:r>
      <w:proofErr w:type="spellStart"/>
      <w:r w:rsidR="002038A5">
        <w:t>травмоопасным</w:t>
      </w:r>
      <w:proofErr w:type="spellEnd"/>
      <w:r w:rsidR="002038A5">
        <w:t xml:space="preserve"> видом спорта. Рас</w:t>
      </w:r>
      <w:r>
        <w:t>считайте  страховую  премию  (страховой платеж),  которую молодой человек выплачивает страховщику по договору страхования.</w:t>
      </w:r>
    </w:p>
    <w:p w:rsidR="00FB5AE3" w:rsidRDefault="00FB5AE3" w:rsidP="00CA479A">
      <w:pPr>
        <w:jc w:val="both"/>
      </w:pPr>
    </w:p>
    <w:p w:rsidR="00FB5AE3" w:rsidRDefault="00FB5AE3" w:rsidP="00CA479A">
      <w:pPr>
        <w:jc w:val="both"/>
      </w:pPr>
    </w:p>
    <w:p w:rsidR="00FB5AE3" w:rsidRDefault="00FB5AE3" w:rsidP="00CA479A">
      <w:pPr>
        <w:jc w:val="both"/>
      </w:pPr>
    </w:p>
    <w:p w:rsidR="00FB5AE3" w:rsidRDefault="00FB5AE3" w:rsidP="00CA479A">
      <w:pPr>
        <w:jc w:val="both"/>
      </w:pPr>
    </w:p>
    <w:p w:rsidR="00FB5AE3" w:rsidRDefault="00FB5AE3" w:rsidP="00CA479A">
      <w:pPr>
        <w:jc w:val="both"/>
        <w:rPr>
          <w:b/>
        </w:rPr>
      </w:pPr>
      <w:r>
        <w:rPr>
          <w:b/>
        </w:rPr>
        <w:t xml:space="preserve">ПА № 2 Собственный бизнес </w:t>
      </w:r>
    </w:p>
    <w:p w:rsidR="00FB5AE3" w:rsidRPr="00FB5AE3" w:rsidRDefault="00FB5AE3" w:rsidP="00CA479A">
      <w:pPr>
        <w:jc w:val="both"/>
      </w:pPr>
      <w:r w:rsidRPr="00FB5AE3">
        <w:t>Задание</w:t>
      </w:r>
      <w:r>
        <w:t>: Составь бизнес план</w:t>
      </w:r>
    </w:p>
    <w:p w:rsidR="00CA479A" w:rsidRDefault="00FB5AE3" w:rsidP="00CA479A">
      <w:pPr>
        <w:jc w:val="both"/>
      </w:pPr>
      <w:r>
        <w:rPr>
          <w:b/>
          <w:noProof/>
        </w:rPr>
        <w:drawing>
          <wp:inline distT="0" distB="0" distL="0" distR="0">
            <wp:extent cx="4314722" cy="32376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98" t="13716" r="27725" b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79" cy="323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E3" w:rsidRDefault="00FB5AE3" w:rsidP="00FB5AE3">
      <w:pPr>
        <w:pStyle w:val="a5"/>
        <w:ind w:left="0"/>
        <w:rPr>
          <w:b/>
        </w:rPr>
      </w:pPr>
      <w:r>
        <w:rPr>
          <w:b/>
        </w:rPr>
        <w:t>ПА №3  Разумное финансовое поведение</w:t>
      </w:r>
    </w:p>
    <w:p w:rsidR="00FB5AE3" w:rsidRPr="009C41E4" w:rsidRDefault="00FB5AE3" w:rsidP="00FB5AE3">
      <w:pPr>
        <w:pStyle w:val="a5"/>
        <w:ind w:left="0"/>
        <w:rPr>
          <w:u w:val="single"/>
        </w:rPr>
      </w:pPr>
      <w:r w:rsidRPr="009C41E4">
        <w:rPr>
          <w:u w:val="single"/>
        </w:rPr>
        <w:t xml:space="preserve">Задача 1 </w:t>
      </w:r>
    </w:p>
    <w:p w:rsidR="00FB5AE3" w:rsidRDefault="00FB5AE3" w:rsidP="00FB5AE3">
      <w:pPr>
        <w:jc w:val="both"/>
      </w:pPr>
      <w:r>
        <w:t xml:space="preserve">Вы - студент и получаете  стипендию в размере  3000 рублей. Через  три  месяца у  друга день  рождения.  Вы  хотите  накопить  и сделать ему подарок.  Ежемесячно Вы тратите на проезд 380 руб., поход  в  кино  -  950  руб.,  оплату  телефона -  300  руб.  Выберите </w:t>
      </w:r>
    </w:p>
    <w:p w:rsidR="00FB5AE3" w:rsidRDefault="00FB5AE3" w:rsidP="00FB5AE3">
      <w:pPr>
        <w:jc w:val="both"/>
      </w:pPr>
      <w:r>
        <w:t xml:space="preserve">самый выгодный инструмент достижения вашей </w:t>
      </w:r>
      <w:proofErr w:type="spellStart"/>
      <w:r>
        <w:t>цели</w:t>
      </w:r>
      <w:proofErr w:type="gramStart"/>
      <w:r>
        <w:t>:А</w:t>
      </w:r>
      <w:proofErr w:type="spellEnd"/>
      <w:proofErr w:type="gramEnd"/>
      <w:r>
        <w:t>.  Открыть  пополняемый  депозит  без  капитализации  процентов под 10% годовых. Б.  Открыть  пополняемый  депозит  с  ежемесячной  капитализацией процентов под 9,5% годовых.</w:t>
      </w:r>
    </w:p>
    <w:p w:rsidR="00FB5AE3" w:rsidRPr="009C41E4" w:rsidRDefault="00FB5AE3" w:rsidP="00FB5AE3">
      <w:pPr>
        <w:jc w:val="both"/>
        <w:rPr>
          <w:u w:val="single"/>
        </w:rPr>
      </w:pPr>
      <w:r w:rsidRPr="009C41E4">
        <w:rPr>
          <w:u w:val="single"/>
        </w:rPr>
        <w:t>Задача 2</w:t>
      </w:r>
    </w:p>
    <w:p w:rsidR="00FB5AE3" w:rsidRDefault="00FB5AE3" w:rsidP="00FB5AE3">
      <w:pPr>
        <w:jc w:val="both"/>
      </w:pPr>
      <w:r>
        <w:t>Тариф за холодную воду составляет 18,70 рублей/м3, тариф за горячую  воду  составляет  147,29  рублей/м3,  тариф  за водоотведение - 35,14 рублей/м3.  Определите расходы семьи за месяц за водоснабжение,  если  по  показаниям  счетчиков  семья  потребила  6 м'1 холодной и 4 м л горячей воды.</w:t>
      </w:r>
    </w:p>
    <w:p w:rsidR="00FB5AE3" w:rsidRDefault="00FB5AE3" w:rsidP="00FB5AE3">
      <w:pPr>
        <w:jc w:val="both"/>
      </w:pPr>
      <w:r>
        <w:t>Дополнительная информация.</w:t>
      </w:r>
    </w:p>
    <w:p w:rsidR="00FB5AE3" w:rsidRDefault="00FB5AE3" w:rsidP="00FB5AE3">
      <w:pPr>
        <w:jc w:val="both"/>
      </w:pPr>
      <w:r>
        <w:t>Водоотведение - это  вывод  стоков  из  помещений  потребителей  в  централизованные  технические  сети  (канализацию)</w:t>
      </w:r>
      <w:proofErr w:type="gramStart"/>
      <w:r>
        <w:t>,т</w:t>
      </w:r>
      <w:proofErr w:type="gramEnd"/>
      <w:r>
        <w:t>ранспортировка их на очистку, утилизация  отходов и  отведение  сточных  вод.  Считается  водоотведение  как  сумма расхода холодной и горячей воды.</w:t>
      </w:r>
    </w:p>
    <w:p w:rsidR="00FB5AE3" w:rsidRPr="009C41E4" w:rsidRDefault="00FB5AE3" w:rsidP="00FB5AE3">
      <w:pPr>
        <w:jc w:val="both"/>
        <w:rPr>
          <w:u w:val="single"/>
        </w:rPr>
      </w:pPr>
      <w:r w:rsidRPr="009C41E4">
        <w:rPr>
          <w:u w:val="single"/>
        </w:rPr>
        <w:t>Задача 3</w:t>
      </w:r>
    </w:p>
    <w:p w:rsidR="00FB5AE3" w:rsidRDefault="00FB5AE3" w:rsidP="00FB5AE3">
      <w:pPr>
        <w:jc w:val="both"/>
      </w:pPr>
      <w:r>
        <w:t xml:space="preserve">Определите  месячные  расходы  семьи  на  отопление  квартиры,  содержание  и  ремонт  жилых  помещений,  капитальный  ремонт,  </w:t>
      </w:r>
      <w:proofErr w:type="spellStart"/>
      <w:r>
        <w:t>домофон</w:t>
      </w:r>
      <w:proofErr w:type="spellEnd"/>
      <w:r>
        <w:t>,  интернет  и  телевидение,  вывоз  мусора,  уборку лестничной  клетки  в  подъезде.  Если  площадь  квартиры  составляет  58,2  м</w:t>
      </w:r>
      <w:proofErr w:type="gramStart"/>
      <w:r>
        <w:t>2</w:t>
      </w:r>
      <w:proofErr w:type="gramEnd"/>
      <w:r>
        <w:t xml:space="preserve">,  количество  потребленной  тепловой  энергии  - 0,82777  Гкал,  тариф  на отопление -  1564,00  рублей/Гкал,  тариф за  содержание  и  ремонт  жилплощади  -  13,00  руб./м2,  тариф  за вывоз  ТБО  (мусора)  -  1,52  руб./м2,  взнос  за  капремонт  - </w:t>
      </w:r>
    </w:p>
    <w:p w:rsidR="00FB5AE3" w:rsidRDefault="00FB5AE3" w:rsidP="00FB5AE3">
      <w:pPr>
        <w:jc w:val="both"/>
      </w:pPr>
      <w:r>
        <w:t>5,90  руб./м</w:t>
      </w:r>
      <w:proofErr w:type="gramStart"/>
      <w:r>
        <w:t xml:space="preserve">  ,</w:t>
      </w:r>
      <w:proofErr w:type="gramEnd"/>
      <w:r>
        <w:t xml:space="preserve">  ежемесячная  плата  за  </w:t>
      </w:r>
      <w:proofErr w:type="spellStart"/>
      <w:r>
        <w:t>домофон</w:t>
      </w:r>
      <w:proofErr w:type="spellEnd"/>
      <w:r>
        <w:t xml:space="preserve">  -  48  рублей,  стоимость  интернета - 350 рублей в  месяц,  стоимость телевидения - 215  рублей  в  месяц,  уборка  лестничной  площадки  в  подъезде  - 120 рублей с квартиры в месяц.</w:t>
      </w:r>
    </w:p>
    <w:p w:rsidR="00FB5AE3" w:rsidRDefault="00FB5AE3" w:rsidP="00FB5AE3">
      <w:pPr>
        <w:jc w:val="both"/>
      </w:pPr>
      <w:r w:rsidRPr="009C41E4">
        <w:rPr>
          <w:u w:val="single"/>
        </w:rPr>
        <w:t>Задача 4</w:t>
      </w:r>
      <w:r>
        <w:t>.</w:t>
      </w:r>
    </w:p>
    <w:p w:rsidR="00FB5AE3" w:rsidRPr="009C41E4" w:rsidRDefault="00FB5AE3" w:rsidP="00FB5AE3">
      <w:pPr>
        <w:jc w:val="both"/>
        <w:rPr>
          <w:u w:val="single"/>
        </w:rPr>
      </w:pPr>
      <w:r w:rsidRPr="009C41E4">
        <w:rPr>
          <w:u w:val="single"/>
        </w:rPr>
        <w:t>Задача 4</w:t>
      </w:r>
    </w:p>
    <w:p w:rsidR="00FB5AE3" w:rsidRDefault="00FB5AE3" w:rsidP="00FB5AE3">
      <w:pPr>
        <w:jc w:val="both"/>
      </w:pPr>
      <w:r>
        <w:lastRenderedPageBreak/>
        <w:t xml:space="preserve">Тарифы  за  электроэнергию  по  </w:t>
      </w:r>
      <w:proofErr w:type="spellStart"/>
      <w:r>
        <w:t>трехтарифному</w:t>
      </w:r>
      <w:proofErr w:type="spellEnd"/>
      <w:r>
        <w:t xml:space="preserve">  счетчику  для квартир  с  газовыми  плитами  составляют:  1-й  тариф  -  5  руб. 27  коп</w:t>
      </w:r>
      <w:proofErr w:type="gramStart"/>
      <w:r>
        <w:t>.</w:t>
      </w:r>
      <w:proofErr w:type="gramEnd"/>
      <w:r>
        <w:t xml:space="preserve">  </w:t>
      </w:r>
      <w:proofErr w:type="gramStart"/>
      <w:r>
        <w:t>з</w:t>
      </w:r>
      <w:proofErr w:type="gramEnd"/>
      <w:r>
        <w:t xml:space="preserve">а  1  </w:t>
      </w:r>
      <w:proofErr w:type="spellStart"/>
      <w:r>
        <w:t>кВт-ч</w:t>
      </w:r>
      <w:proofErr w:type="spellEnd"/>
      <w:r>
        <w:t xml:space="preserve">  с  7.00  до  10.00  часов  и  с  17.00  до  21.00  часа; 2-й тариф - 3 руб.24 коп. за 1  </w:t>
      </w:r>
      <w:proofErr w:type="spellStart"/>
      <w:r>
        <w:t>кВт-ч</w:t>
      </w:r>
      <w:proofErr w:type="spellEnd"/>
      <w:r>
        <w:t xml:space="preserve"> с 23.00 до 7.00 часов утра; 3-й </w:t>
      </w:r>
    </w:p>
    <w:p w:rsidR="00FB5AE3" w:rsidRDefault="00FB5AE3" w:rsidP="00FB5AE3">
      <w:pPr>
        <w:jc w:val="both"/>
      </w:pPr>
      <w:r>
        <w:t>тариф - 4 руб.05  коп</w:t>
      </w:r>
      <w:proofErr w:type="gramStart"/>
      <w:r>
        <w:t>.</w:t>
      </w:r>
      <w:proofErr w:type="gramEnd"/>
      <w:r>
        <w:t xml:space="preserve">  </w:t>
      </w:r>
      <w:proofErr w:type="gramStart"/>
      <w:r>
        <w:t>з</w:t>
      </w:r>
      <w:proofErr w:type="gramEnd"/>
      <w:r>
        <w:t xml:space="preserve">а  1  </w:t>
      </w:r>
      <w:proofErr w:type="spellStart"/>
      <w:r>
        <w:t>кВт-ч</w:t>
      </w:r>
      <w:proofErr w:type="spellEnd"/>
      <w:r>
        <w:t>.  с  10.00 до  17.00 часов  и с 21.00 до 23.00 часов.</w:t>
      </w:r>
    </w:p>
    <w:p w:rsidR="00FB5AE3" w:rsidRDefault="00FB5AE3" w:rsidP="00FB5AE3">
      <w:pPr>
        <w:jc w:val="both"/>
      </w:pPr>
      <w:r>
        <w:t xml:space="preserve">Тариф за газ составляет 6,34 рублей/м3.Определите расходы семьи за месяц за электроэнергию и газ, если  по  показаниям  счетчиков  потребление  электроэнергии  </w:t>
      </w:r>
      <w:proofErr w:type="gramStart"/>
      <w:r>
        <w:t>со</w:t>
      </w:r>
      <w:proofErr w:type="gramEnd"/>
      <w:r>
        <w:t>­</w:t>
      </w:r>
    </w:p>
    <w:p w:rsidR="00FB5AE3" w:rsidRDefault="00FB5AE3" w:rsidP="00FB5AE3">
      <w:pPr>
        <w:jc w:val="both"/>
      </w:pPr>
      <w:r>
        <w:t xml:space="preserve">ставило  по  1-му  тарифу  </w:t>
      </w:r>
      <w:proofErr w:type="spellStart"/>
      <w:r>
        <w:t>Ti</w:t>
      </w:r>
      <w:proofErr w:type="spellEnd"/>
      <w:r>
        <w:t xml:space="preserve">  -  96  </w:t>
      </w:r>
      <w:proofErr w:type="spellStart"/>
      <w:r>
        <w:t>кВт-ч</w:t>
      </w:r>
      <w:proofErr w:type="spellEnd"/>
      <w:r>
        <w:t>,  по  2-му  тарифу  Т</w:t>
      </w:r>
      <w:proofErr w:type="gramStart"/>
      <w:r>
        <w:t>2</w:t>
      </w:r>
      <w:proofErr w:type="gramEnd"/>
      <w:r>
        <w:t xml:space="preserve">  - 37 </w:t>
      </w:r>
      <w:proofErr w:type="spellStart"/>
      <w:r>
        <w:t>кВт-ч</w:t>
      </w:r>
      <w:proofErr w:type="spellEnd"/>
      <w:r>
        <w:t xml:space="preserve">, по 3-му тарифу Т3 - 101  </w:t>
      </w:r>
      <w:proofErr w:type="spellStart"/>
      <w:r>
        <w:t>кВт-ч</w:t>
      </w:r>
      <w:proofErr w:type="spellEnd"/>
      <w:r>
        <w:t>, потребление газа - 18 м3.</w:t>
      </w:r>
    </w:p>
    <w:p w:rsidR="00FB5AE3" w:rsidRPr="009C41E4" w:rsidRDefault="00FB5AE3" w:rsidP="00FB5AE3">
      <w:pPr>
        <w:jc w:val="both"/>
        <w:rPr>
          <w:u w:val="single"/>
        </w:rPr>
      </w:pPr>
      <w:r>
        <w:rPr>
          <w:u w:val="single"/>
        </w:rPr>
        <w:t>Задача 5</w:t>
      </w:r>
    </w:p>
    <w:p w:rsidR="00FB5AE3" w:rsidRDefault="00FB5AE3" w:rsidP="00FB5AE3">
      <w:pPr>
        <w:jc w:val="both"/>
      </w:pPr>
      <w:r>
        <w:t xml:space="preserve">В  люстре  пять  ламп  накаливания,  потребляющие  по 75  Ватт-час,  заменяющая  ее  энергосберегающая  лампа потребляет 15  Ватт-час.  </w:t>
      </w:r>
      <w:proofErr w:type="gramStart"/>
      <w:r>
        <w:t xml:space="preserve">Сколько  рублей  в  месяц  составит  экономия,  если люстра будет работать 5 часов в сутки?  (стоимость электроэнергии </w:t>
      </w:r>
      <w:proofErr w:type="gramEnd"/>
    </w:p>
    <w:p w:rsidR="00FB5AE3" w:rsidRDefault="00FB5AE3" w:rsidP="00FB5AE3">
      <w:pPr>
        <w:jc w:val="both"/>
      </w:pPr>
      <w:r>
        <w:t xml:space="preserve">в квартире с электрической плитой при </w:t>
      </w:r>
      <w:proofErr w:type="spellStart"/>
      <w:r>
        <w:t>однотарифном</w:t>
      </w:r>
      <w:proofErr w:type="spellEnd"/>
      <w:r>
        <w:t xml:space="preserve"> счетчике составляет 3,88  рублей за  1  </w:t>
      </w:r>
      <w:proofErr w:type="spellStart"/>
      <w:proofErr w:type="gramStart"/>
      <w:r>
        <w:t>кВт-ч</w:t>
      </w:r>
      <w:proofErr w:type="spellEnd"/>
      <w:proofErr w:type="gramEnd"/>
      <w:r>
        <w:t>,  считаем  в  месяце  30  дней).  За какой  срок  окупится  энергосберегающая  лампа,  если  ее  стоимость составляет 110,58 рублей, а лампы накаливания - 35,60 рублей.</w:t>
      </w:r>
    </w:p>
    <w:p w:rsidR="00FB5AE3" w:rsidRPr="002E5C44" w:rsidRDefault="00FB5AE3" w:rsidP="00CA479A">
      <w:pPr>
        <w:jc w:val="both"/>
      </w:pPr>
    </w:p>
    <w:sectPr w:rsidR="00FB5AE3" w:rsidRPr="002E5C44" w:rsidSect="0049124C"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95" w:rsidRDefault="00054195" w:rsidP="00F63272">
      <w:r>
        <w:separator/>
      </w:r>
    </w:p>
  </w:endnote>
  <w:endnote w:type="continuationSeparator" w:id="0">
    <w:p w:rsidR="00054195" w:rsidRDefault="00054195" w:rsidP="00F6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95" w:rsidRDefault="00054195" w:rsidP="00F63272">
      <w:r>
        <w:separator/>
      </w:r>
    </w:p>
  </w:footnote>
  <w:footnote w:type="continuationSeparator" w:id="0">
    <w:p w:rsidR="00054195" w:rsidRDefault="00054195" w:rsidP="00F6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A9"/>
    <w:multiLevelType w:val="hybridMultilevel"/>
    <w:tmpl w:val="B412C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A0F95"/>
    <w:multiLevelType w:val="hybridMultilevel"/>
    <w:tmpl w:val="DAEA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F37"/>
    <w:multiLevelType w:val="hybridMultilevel"/>
    <w:tmpl w:val="698C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18E8"/>
    <w:multiLevelType w:val="hybridMultilevel"/>
    <w:tmpl w:val="4A38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35C5"/>
    <w:multiLevelType w:val="hybridMultilevel"/>
    <w:tmpl w:val="2114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957E3"/>
    <w:multiLevelType w:val="hybridMultilevel"/>
    <w:tmpl w:val="EDB284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BE0"/>
    <w:multiLevelType w:val="hybridMultilevel"/>
    <w:tmpl w:val="5FCEE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42B4"/>
    <w:multiLevelType w:val="hybridMultilevel"/>
    <w:tmpl w:val="78E69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D1C28"/>
    <w:multiLevelType w:val="hybridMultilevel"/>
    <w:tmpl w:val="DA661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4C62"/>
    <w:multiLevelType w:val="hybridMultilevel"/>
    <w:tmpl w:val="4A38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1680"/>
    <w:multiLevelType w:val="hybridMultilevel"/>
    <w:tmpl w:val="E08A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E5984"/>
    <w:multiLevelType w:val="hybridMultilevel"/>
    <w:tmpl w:val="28B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57BA8"/>
    <w:multiLevelType w:val="hybridMultilevel"/>
    <w:tmpl w:val="7856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0A4E"/>
    <w:multiLevelType w:val="hybridMultilevel"/>
    <w:tmpl w:val="02A6D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F1060"/>
    <w:multiLevelType w:val="hybridMultilevel"/>
    <w:tmpl w:val="E3D6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00804"/>
    <w:multiLevelType w:val="hybridMultilevel"/>
    <w:tmpl w:val="4A088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563D"/>
    <w:multiLevelType w:val="hybridMultilevel"/>
    <w:tmpl w:val="4E66F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B6A9A"/>
    <w:multiLevelType w:val="hybridMultilevel"/>
    <w:tmpl w:val="BA26D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F5C4D"/>
    <w:multiLevelType w:val="hybridMultilevel"/>
    <w:tmpl w:val="821E2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15677"/>
    <w:multiLevelType w:val="hybridMultilevel"/>
    <w:tmpl w:val="4A38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E1FDF"/>
    <w:multiLevelType w:val="hybridMultilevel"/>
    <w:tmpl w:val="4112D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D717E"/>
    <w:multiLevelType w:val="hybridMultilevel"/>
    <w:tmpl w:val="18281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934615"/>
    <w:multiLevelType w:val="hybridMultilevel"/>
    <w:tmpl w:val="1C589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6CFB"/>
    <w:multiLevelType w:val="hybridMultilevel"/>
    <w:tmpl w:val="866072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17382"/>
    <w:multiLevelType w:val="hybridMultilevel"/>
    <w:tmpl w:val="088A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15AE4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B251D15"/>
    <w:multiLevelType w:val="hybridMultilevel"/>
    <w:tmpl w:val="B99E8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7"/>
  </w:num>
  <w:num w:numId="5">
    <w:abstractNumId w:val="9"/>
  </w:num>
  <w:num w:numId="6">
    <w:abstractNumId w:val="22"/>
  </w:num>
  <w:num w:numId="7">
    <w:abstractNumId w:val="24"/>
  </w:num>
  <w:num w:numId="8">
    <w:abstractNumId w:val="5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21"/>
  </w:num>
  <w:num w:numId="18">
    <w:abstractNumId w:val="1"/>
  </w:num>
  <w:num w:numId="19">
    <w:abstractNumId w:val="16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2"/>
  </w:num>
  <w:num w:numId="25">
    <w:abstractNumId w:val="25"/>
  </w:num>
  <w:num w:numId="26">
    <w:abstractNumId w:val="7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72"/>
    <w:rsid w:val="00036B59"/>
    <w:rsid w:val="00037C54"/>
    <w:rsid w:val="000419C2"/>
    <w:rsid w:val="00045C32"/>
    <w:rsid w:val="000462CE"/>
    <w:rsid w:val="00050044"/>
    <w:rsid w:val="00054195"/>
    <w:rsid w:val="0009055A"/>
    <w:rsid w:val="00096C82"/>
    <w:rsid w:val="000A2B97"/>
    <w:rsid w:val="000C2C2B"/>
    <w:rsid w:val="000C66B4"/>
    <w:rsid w:val="000D1548"/>
    <w:rsid w:val="000E196C"/>
    <w:rsid w:val="001152AD"/>
    <w:rsid w:val="00115C57"/>
    <w:rsid w:val="00151675"/>
    <w:rsid w:val="001521B4"/>
    <w:rsid w:val="00160904"/>
    <w:rsid w:val="00190013"/>
    <w:rsid w:val="0019438D"/>
    <w:rsid w:val="001B127D"/>
    <w:rsid w:val="001B1E3B"/>
    <w:rsid w:val="001C764D"/>
    <w:rsid w:val="001D59BE"/>
    <w:rsid w:val="001D766F"/>
    <w:rsid w:val="002038A5"/>
    <w:rsid w:val="00211982"/>
    <w:rsid w:val="002272E6"/>
    <w:rsid w:val="0023588F"/>
    <w:rsid w:val="00296919"/>
    <w:rsid w:val="002A14BF"/>
    <w:rsid w:val="002D0B0B"/>
    <w:rsid w:val="002D3031"/>
    <w:rsid w:val="002E0C21"/>
    <w:rsid w:val="002E183F"/>
    <w:rsid w:val="002E5C44"/>
    <w:rsid w:val="00304083"/>
    <w:rsid w:val="00321F05"/>
    <w:rsid w:val="00336F16"/>
    <w:rsid w:val="003569E9"/>
    <w:rsid w:val="00375B45"/>
    <w:rsid w:val="00375DB6"/>
    <w:rsid w:val="003A3E6C"/>
    <w:rsid w:val="003B784E"/>
    <w:rsid w:val="003C179D"/>
    <w:rsid w:val="003D7691"/>
    <w:rsid w:val="00414836"/>
    <w:rsid w:val="00431DEE"/>
    <w:rsid w:val="0047292E"/>
    <w:rsid w:val="0048134F"/>
    <w:rsid w:val="0049124C"/>
    <w:rsid w:val="004A060F"/>
    <w:rsid w:val="004C26D1"/>
    <w:rsid w:val="004C4E2F"/>
    <w:rsid w:val="00514003"/>
    <w:rsid w:val="005262D8"/>
    <w:rsid w:val="005409DF"/>
    <w:rsid w:val="005415D2"/>
    <w:rsid w:val="0057777A"/>
    <w:rsid w:val="005929B8"/>
    <w:rsid w:val="005C582D"/>
    <w:rsid w:val="005D7A7A"/>
    <w:rsid w:val="005E13AB"/>
    <w:rsid w:val="005E1852"/>
    <w:rsid w:val="005E2420"/>
    <w:rsid w:val="005E301D"/>
    <w:rsid w:val="00642A6B"/>
    <w:rsid w:val="00663837"/>
    <w:rsid w:val="00686F33"/>
    <w:rsid w:val="00687322"/>
    <w:rsid w:val="00691111"/>
    <w:rsid w:val="00691902"/>
    <w:rsid w:val="006973E4"/>
    <w:rsid w:val="006B033D"/>
    <w:rsid w:val="006B6DB8"/>
    <w:rsid w:val="006F0F6F"/>
    <w:rsid w:val="007110F6"/>
    <w:rsid w:val="007251D1"/>
    <w:rsid w:val="00744843"/>
    <w:rsid w:val="00747B88"/>
    <w:rsid w:val="00760EC0"/>
    <w:rsid w:val="00762C75"/>
    <w:rsid w:val="0076786D"/>
    <w:rsid w:val="00770B0D"/>
    <w:rsid w:val="00790A23"/>
    <w:rsid w:val="007971F5"/>
    <w:rsid w:val="00797702"/>
    <w:rsid w:val="007D42C5"/>
    <w:rsid w:val="007D5620"/>
    <w:rsid w:val="007D7381"/>
    <w:rsid w:val="00803C2A"/>
    <w:rsid w:val="008049A3"/>
    <w:rsid w:val="008049B1"/>
    <w:rsid w:val="008253AE"/>
    <w:rsid w:val="00840B55"/>
    <w:rsid w:val="008457A6"/>
    <w:rsid w:val="00860C59"/>
    <w:rsid w:val="00877766"/>
    <w:rsid w:val="00892B24"/>
    <w:rsid w:val="00893C8C"/>
    <w:rsid w:val="0089586B"/>
    <w:rsid w:val="008B7DB4"/>
    <w:rsid w:val="008F7C1C"/>
    <w:rsid w:val="0092021A"/>
    <w:rsid w:val="009538DD"/>
    <w:rsid w:val="00961AE5"/>
    <w:rsid w:val="009651CE"/>
    <w:rsid w:val="00967C34"/>
    <w:rsid w:val="009826D8"/>
    <w:rsid w:val="00994218"/>
    <w:rsid w:val="009C41E4"/>
    <w:rsid w:val="00A2040D"/>
    <w:rsid w:val="00A20F24"/>
    <w:rsid w:val="00A247AB"/>
    <w:rsid w:val="00A509B9"/>
    <w:rsid w:val="00A7048D"/>
    <w:rsid w:val="00A75BFC"/>
    <w:rsid w:val="00A877EE"/>
    <w:rsid w:val="00AC0A78"/>
    <w:rsid w:val="00AD11B9"/>
    <w:rsid w:val="00AD29FE"/>
    <w:rsid w:val="00B030AC"/>
    <w:rsid w:val="00B1557C"/>
    <w:rsid w:val="00B247C4"/>
    <w:rsid w:val="00B40522"/>
    <w:rsid w:val="00B47715"/>
    <w:rsid w:val="00B57D55"/>
    <w:rsid w:val="00B6080A"/>
    <w:rsid w:val="00B664A8"/>
    <w:rsid w:val="00BB3241"/>
    <w:rsid w:val="00BC6B41"/>
    <w:rsid w:val="00BC7DA1"/>
    <w:rsid w:val="00BF5806"/>
    <w:rsid w:val="00C039F1"/>
    <w:rsid w:val="00C11BF0"/>
    <w:rsid w:val="00C25919"/>
    <w:rsid w:val="00C2744E"/>
    <w:rsid w:val="00C33198"/>
    <w:rsid w:val="00C35028"/>
    <w:rsid w:val="00C37609"/>
    <w:rsid w:val="00C43437"/>
    <w:rsid w:val="00C47C11"/>
    <w:rsid w:val="00C52440"/>
    <w:rsid w:val="00C7698D"/>
    <w:rsid w:val="00C9139A"/>
    <w:rsid w:val="00C92027"/>
    <w:rsid w:val="00C933B7"/>
    <w:rsid w:val="00CA0467"/>
    <w:rsid w:val="00CA479A"/>
    <w:rsid w:val="00CB1656"/>
    <w:rsid w:val="00CC757B"/>
    <w:rsid w:val="00CD5D6B"/>
    <w:rsid w:val="00CD7B90"/>
    <w:rsid w:val="00CE59D3"/>
    <w:rsid w:val="00CF4C4D"/>
    <w:rsid w:val="00CF7491"/>
    <w:rsid w:val="00D0664C"/>
    <w:rsid w:val="00D16A6C"/>
    <w:rsid w:val="00D32046"/>
    <w:rsid w:val="00D36BE5"/>
    <w:rsid w:val="00D4434E"/>
    <w:rsid w:val="00D6114F"/>
    <w:rsid w:val="00D92A7A"/>
    <w:rsid w:val="00D967B5"/>
    <w:rsid w:val="00DB683C"/>
    <w:rsid w:val="00DC55BD"/>
    <w:rsid w:val="00DD1EB3"/>
    <w:rsid w:val="00DD379F"/>
    <w:rsid w:val="00DD76D4"/>
    <w:rsid w:val="00DE15CC"/>
    <w:rsid w:val="00DE4C14"/>
    <w:rsid w:val="00DF05B3"/>
    <w:rsid w:val="00DF7895"/>
    <w:rsid w:val="00E22E0F"/>
    <w:rsid w:val="00E767BF"/>
    <w:rsid w:val="00E97DEB"/>
    <w:rsid w:val="00ED270B"/>
    <w:rsid w:val="00ED6EDF"/>
    <w:rsid w:val="00F16519"/>
    <w:rsid w:val="00F24B1E"/>
    <w:rsid w:val="00F534CE"/>
    <w:rsid w:val="00F55380"/>
    <w:rsid w:val="00F63272"/>
    <w:rsid w:val="00F8419E"/>
    <w:rsid w:val="00F952BB"/>
    <w:rsid w:val="00FB5AE3"/>
    <w:rsid w:val="00FE30F2"/>
    <w:rsid w:val="00FF0E4B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09DF"/>
    <w:pPr>
      <w:keepNext/>
      <w:outlineLvl w:val="6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327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6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327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6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9DF"/>
    <w:rPr>
      <w:rFonts w:ascii="Times New Roman" w:eastAsia="Times New Roman" w:hAnsi="Times New Roman"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FB5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A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qFormat/>
    <w:rsid w:val="00840B55"/>
    <w:pPr>
      <w:widowControl w:val="0"/>
      <w:autoSpaceDE w:val="0"/>
      <w:autoSpaceDN w:val="0"/>
      <w:ind w:left="134" w:firstLine="709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40B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FDBC-E3AD-414B-8484-AAD4F0A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16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Ladaeva</cp:lastModifiedBy>
  <cp:revision>157</cp:revision>
  <dcterms:created xsi:type="dcterms:W3CDTF">2022-11-04T04:48:00Z</dcterms:created>
  <dcterms:modified xsi:type="dcterms:W3CDTF">2023-10-10T04:31:00Z</dcterms:modified>
</cp:coreProperties>
</file>